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D2" w:rsidRPr="00780E5E" w:rsidRDefault="00B676D2" w:rsidP="00805B07">
      <w:pPr>
        <w:jc w:val="both"/>
        <w:rPr>
          <w:rFonts w:cs="Tahoma"/>
        </w:rPr>
      </w:pPr>
      <w:bookmarkStart w:id="0" w:name="_GoBack"/>
      <w:bookmarkEnd w:id="0"/>
    </w:p>
    <w:p w:rsidR="00805B07" w:rsidRPr="00780E5E" w:rsidRDefault="00805B07" w:rsidP="00805B07">
      <w:pPr>
        <w:jc w:val="center"/>
        <w:rPr>
          <w:rFonts w:cs="Tahoma"/>
          <w:b/>
          <w:spacing w:val="60"/>
          <w:sz w:val="28"/>
          <w:szCs w:val="28"/>
        </w:rPr>
      </w:pPr>
      <w:r w:rsidRPr="00780E5E">
        <w:rPr>
          <w:rFonts w:cs="Tahoma"/>
          <w:b/>
          <w:spacing w:val="60"/>
          <w:sz w:val="28"/>
          <w:szCs w:val="28"/>
        </w:rPr>
        <w:t>VORTRAG AN DEN MINISTERRAT</w:t>
      </w:r>
    </w:p>
    <w:p w:rsidR="00805B07" w:rsidRPr="00780E5E" w:rsidRDefault="00805B07" w:rsidP="00805B07">
      <w:pPr>
        <w:jc w:val="both"/>
        <w:rPr>
          <w:rFonts w:cs="Tahoma"/>
        </w:rPr>
      </w:pPr>
    </w:p>
    <w:p w:rsidR="00805B07" w:rsidRPr="00780E5E" w:rsidRDefault="00805B07" w:rsidP="00805B07">
      <w:pPr>
        <w:jc w:val="both"/>
        <w:rPr>
          <w:rFonts w:cs="Tahoma"/>
        </w:rPr>
      </w:pPr>
    </w:p>
    <w:p w:rsidR="00805B07" w:rsidRPr="00780E5E" w:rsidRDefault="00805B07" w:rsidP="00805B07">
      <w:pPr>
        <w:jc w:val="center"/>
        <w:rPr>
          <w:rFonts w:cs="Tahoma"/>
          <w:b/>
          <w:sz w:val="32"/>
          <w:szCs w:val="32"/>
        </w:rPr>
      </w:pPr>
      <w:r w:rsidRPr="00780E5E">
        <w:rPr>
          <w:rFonts w:cs="Tahoma"/>
          <w:b/>
          <w:sz w:val="32"/>
          <w:szCs w:val="32"/>
        </w:rPr>
        <w:t>Steuerreform 2015/2016</w:t>
      </w:r>
    </w:p>
    <w:p w:rsidR="00805B07" w:rsidRPr="00780E5E" w:rsidRDefault="00805B07" w:rsidP="00805B07">
      <w:pPr>
        <w:jc w:val="center"/>
        <w:rPr>
          <w:rFonts w:cs="Tahoma"/>
          <w:b/>
        </w:rPr>
      </w:pPr>
    </w:p>
    <w:p w:rsidR="00805B07" w:rsidRPr="00780E5E" w:rsidRDefault="00805B07" w:rsidP="003A23FA">
      <w:pPr>
        <w:numPr>
          <w:ilvl w:val="0"/>
          <w:numId w:val="16"/>
        </w:numPr>
        <w:jc w:val="center"/>
        <w:rPr>
          <w:rFonts w:cs="Tahoma"/>
          <w:b/>
        </w:rPr>
      </w:pPr>
      <w:r w:rsidRPr="00780E5E">
        <w:rPr>
          <w:rFonts w:cs="Tahoma"/>
          <w:b/>
        </w:rPr>
        <w:t>Strategische Zielsetzung</w:t>
      </w:r>
    </w:p>
    <w:p w:rsidR="00805B07" w:rsidRPr="00780E5E" w:rsidRDefault="00805B07" w:rsidP="00805B07">
      <w:pPr>
        <w:jc w:val="center"/>
        <w:rPr>
          <w:rFonts w:cs="Tahoma"/>
          <w:b/>
        </w:rPr>
      </w:pPr>
    </w:p>
    <w:p w:rsidR="00805B07" w:rsidRPr="00780E5E" w:rsidRDefault="00805B07" w:rsidP="00805B07">
      <w:pPr>
        <w:jc w:val="both"/>
        <w:rPr>
          <w:rFonts w:cs="Tahoma"/>
          <w:color w:val="000000"/>
        </w:rPr>
      </w:pPr>
      <w:r w:rsidRPr="00780E5E">
        <w:rPr>
          <w:rFonts w:cs="Tahoma"/>
          <w:color w:val="000000"/>
        </w:rPr>
        <w:t>Aufbauend auf dem Regierungsprogramm der XXV. Gesetzgebungsperiode bringt die österreichische Bundesregierung mit der Steuerreform 2015</w:t>
      </w:r>
      <w:r w:rsidR="005922F7">
        <w:rPr>
          <w:rFonts w:cs="Tahoma"/>
          <w:color w:val="000000"/>
        </w:rPr>
        <w:t>/</w:t>
      </w:r>
      <w:r w:rsidR="005664A2">
        <w:rPr>
          <w:rFonts w:cs="Tahoma"/>
          <w:color w:val="000000"/>
        </w:rPr>
        <w:t>20</w:t>
      </w:r>
      <w:r w:rsidR="005922F7">
        <w:rPr>
          <w:rFonts w:cs="Tahoma"/>
          <w:color w:val="000000"/>
        </w:rPr>
        <w:t>16</w:t>
      </w:r>
      <w:r w:rsidRPr="00780E5E">
        <w:rPr>
          <w:rFonts w:cs="Tahoma"/>
          <w:color w:val="000000"/>
        </w:rPr>
        <w:t xml:space="preserve"> die größte Entlastung der zweiten Republik zur Um</w:t>
      </w:r>
      <w:r w:rsidR="00B200D9" w:rsidRPr="00780E5E">
        <w:rPr>
          <w:rFonts w:cs="Tahoma"/>
          <w:color w:val="000000"/>
        </w:rPr>
        <w:t>setzung.</w:t>
      </w:r>
    </w:p>
    <w:p w:rsidR="00805B07" w:rsidRPr="00780E5E" w:rsidRDefault="00805B07" w:rsidP="00805B07">
      <w:pPr>
        <w:jc w:val="both"/>
        <w:rPr>
          <w:rFonts w:cs="Tahoma"/>
          <w:color w:val="000000"/>
        </w:rPr>
      </w:pPr>
    </w:p>
    <w:p w:rsidR="00805B07" w:rsidRPr="00780E5E" w:rsidRDefault="00805B07" w:rsidP="00805B07">
      <w:pPr>
        <w:jc w:val="both"/>
        <w:rPr>
          <w:rFonts w:cs="Tahoma"/>
          <w:color w:val="000000"/>
        </w:rPr>
      </w:pPr>
      <w:r w:rsidRPr="00780E5E">
        <w:rPr>
          <w:rFonts w:cs="Tahoma"/>
          <w:color w:val="000000"/>
        </w:rPr>
        <w:t xml:space="preserve">Die Bundesregierung verfolgt mit dieser Steuerreform folgende Ziele: </w:t>
      </w:r>
    </w:p>
    <w:p w:rsidR="00805B07" w:rsidRPr="00780E5E" w:rsidRDefault="00805B07" w:rsidP="00805B07">
      <w:pPr>
        <w:jc w:val="both"/>
        <w:rPr>
          <w:rFonts w:cs="Tahoma"/>
          <w:color w:val="000000"/>
        </w:rPr>
      </w:pPr>
    </w:p>
    <w:p w:rsidR="00805B07" w:rsidRPr="00780E5E" w:rsidRDefault="00805B07" w:rsidP="00805B07">
      <w:pPr>
        <w:jc w:val="both"/>
        <w:rPr>
          <w:rFonts w:cs="Tahoma"/>
          <w:color w:val="000000"/>
          <w:u w:val="single"/>
        </w:rPr>
      </w:pPr>
      <w:r w:rsidRPr="00780E5E">
        <w:rPr>
          <w:rFonts w:cs="Tahoma"/>
          <w:color w:val="000000"/>
          <w:u w:val="single"/>
        </w:rPr>
        <w:t>Entlastung</w:t>
      </w:r>
    </w:p>
    <w:p w:rsidR="00805B07" w:rsidRPr="00780E5E" w:rsidRDefault="00805B07" w:rsidP="00805B07">
      <w:pPr>
        <w:jc w:val="both"/>
        <w:rPr>
          <w:rFonts w:cs="Tahoma"/>
          <w:color w:val="000000"/>
        </w:rPr>
      </w:pPr>
      <w:r w:rsidRPr="00780E5E">
        <w:rPr>
          <w:rFonts w:cs="Tahoma"/>
          <w:color w:val="000000"/>
        </w:rPr>
        <w:t xml:space="preserve">Die Steuerreform 2015/2016 verfolgt das Ziel einer spürbaren Entlastung der Lohn- und Einkommensteuerpflichtigen. </w:t>
      </w:r>
      <w:r w:rsidR="002D2B0B" w:rsidRPr="00780E5E">
        <w:rPr>
          <w:rFonts w:cs="Tahoma"/>
          <w:color w:val="000000"/>
        </w:rPr>
        <w:t>Arbeitnehmer</w:t>
      </w:r>
      <w:r w:rsidR="00EB7463" w:rsidRPr="00780E5E">
        <w:rPr>
          <w:rFonts w:cs="Tahoma"/>
          <w:color w:val="000000"/>
        </w:rPr>
        <w:t>innen und Arbeitnehmer</w:t>
      </w:r>
      <w:r w:rsidR="002D2B0B" w:rsidRPr="00780E5E">
        <w:rPr>
          <w:rFonts w:cs="Tahoma"/>
          <w:color w:val="000000"/>
        </w:rPr>
        <w:t xml:space="preserve">, </w:t>
      </w:r>
      <w:r w:rsidR="004C5ACA">
        <w:rPr>
          <w:rFonts w:cs="Tahoma"/>
          <w:color w:val="000000"/>
        </w:rPr>
        <w:t>Pensionistinnen und Pe</w:t>
      </w:r>
      <w:r w:rsidR="00EB7463" w:rsidRPr="00780E5E">
        <w:rPr>
          <w:rFonts w:cs="Tahoma"/>
          <w:color w:val="000000"/>
        </w:rPr>
        <w:t>nsionisten</w:t>
      </w:r>
      <w:r w:rsidRPr="00780E5E">
        <w:rPr>
          <w:rFonts w:cs="Tahoma"/>
          <w:color w:val="000000"/>
        </w:rPr>
        <w:t xml:space="preserve">, landwirtschaftliche Betriebe, Selbstständige und Familien sollen von dieser Entlastung profitieren. Dazu </w:t>
      </w:r>
      <w:r w:rsidR="00803CED" w:rsidRPr="00780E5E">
        <w:rPr>
          <w:rFonts w:cs="Tahoma"/>
          <w:color w:val="000000"/>
        </w:rPr>
        <w:t>sind</w:t>
      </w:r>
      <w:r w:rsidR="00EB7463" w:rsidRPr="00780E5E">
        <w:rPr>
          <w:rFonts w:cs="Tahoma"/>
          <w:color w:val="000000"/>
        </w:rPr>
        <w:t xml:space="preserve"> eine Lohn- und Einkommen</w:t>
      </w:r>
      <w:r w:rsidRPr="00780E5E">
        <w:rPr>
          <w:rFonts w:cs="Tahoma"/>
          <w:color w:val="000000"/>
        </w:rPr>
        <w:t xml:space="preserve">steuerentlastung sowie eine Rückerstattung von Sozialversicherungsbeiträgen im Ausmaß von insgesamt 4,9 Milliarden </w:t>
      </w:r>
      <w:r w:rsidR="00B35A99" w:rsidRPr="00780E5E">
        <w:rPr>
          <w:rFonts w:cs="Tahoma"/>
          <w:color w:val="000000"/>
        </w:rPr>
        <w:t>€</w:t>
      </w:r>
      <w:r w:rsidRPr="00780E5E">
        <w:rPr>
          <w:rFonts w:cs="Tahoma"/>
          <w:color w:val="000000"/>
        </w:rPr>
        <w:t xml:space="preserve"> vorgesehen. Von diesen Maßnahmen werden deutlich mehr als sechs Millionen lohn- und einkommensteuerpflichtige Personen in Österreich profiti</w:t>
      </w:r>
      <w:r w:rsidR="002D2B0B" w:rsidRPr="00780E5E">
        <w:rPr>
          <w:rFonts w:cs="Tahoma"/>
          <w:color w:val="000000"/>
        </w:rPr>
        <w:t>eren. Zudem werden durch wirtschaftspolitische Maßnahmen</w:t>
      </w:r>
      <w:r w:rsidRPr="00780E5E">
        <w:rPr>
          <w:rFonts w:cs="Tahoma"/>
          <w:color w:val="000000"/>
        </w:rPr>
        <w:t xml:space="preserve"> auch für die Unternehmen im Land wichtige Impulse gesetzt.</w:t>
      </w:r>
    </w:p>
    <w:p w:rsidR="00805B07" w:rsidRPr="00780E5E" w:rsidRDefault="00805B07" w:rsidP="00805B07">
      <w:pPr>
        <w:jc w:val="both"/>
        <w:rPr>
          <w:rFonts w:cs="Tahoma"/>
          <w:color w:val="000000"/>
        </w:rPr>
      </w:pPr>
      <w:r w:rsidRPr="00780E5E">
        <w:rPr>
          <w:rFonts w:cs="Tahoma"/>
          <w:color w:val="000000"/>
        </w:rPr>
        <w:t>Durch die Senkung des Eingangssteuersatzes von 36,5</w:t>
      </w:r>
      <w:r w:rsidR="001F7527" w:rsidRPr="00780E5E">
        <w:rPr>
          <w:rFonts w:cs="Tahoma"/>
          <w:color w:val="000000"/>
        </w:rPr>
        <w:t>%</w:t>
      </w:r>
      <w:r w:rsidRPr="00780E5E">
        <w:rPr>
          <w:rFonts w:cs="Tahoma"/>
          <w:color w:val="000000"/>
        </w:rPr>
        <w:t xml:space="preserve"> auf 25</w:t>
      </w:r>
      <w:r w:rsidR="001F7527" w:rsidRPr="00780E5E">
        <w:rPr>
          <w:rFonts w:cs="Tahoma"/>
          <w:color w:val="000000"/>
        </w:rPr>
        <w:t>%</w:t>
      </w:r>
      <w:r w:rsidRPr="00780E5E">
        <w:rPr>
          <w:rFonts w:cs="Tahoma"/>
          <w:color w:val="000000"/>
        </w:rPr>
        <w:t xml:space="preserve"> werden alle lohn- und einkommensteuerzahlenden Personen spürbar entlastet. Die Arbeitnehmerabsetzbeträge werden um 55 € pro Jahr erhöht und die Sozialversicherungserstattung (bisher Negativsteuer)  für Menschen mit geringeren Einkommen von derzeit maximal 110 € auf in Zukunft maximal 400 € e</w:t>
      </w:r>
      <w:r w:rsidR="002D2B0B" w:rsidRPr="00780E5E">
        <w:rPr>
          <w:rFonts w:cs="Tahoma"/>
          <w:color w:val="000000"/>
        </w:rPr>
        <w:t xml:space="preserve">rhöht. Auch </w:t>
      </w:r>
      <w:r w:rsidR="007F2768" w:rsidRPr="00780E5E">
        <w:rPr>
          <w:rFonts w:cs="Tahoma"/>
          <w:color w:val="000000"/>
        </w:rPr>
        <w:t xml:space="preserve">Pensionistinnen und </w:t>
      </w:r>
      <w:r w:rsidRPr="00780E5E">
        <w:rPr>
          <w:rFonts w:cs="Tahoma"/>
          <w:color w:val="000000"/>
        </w:rPr>
        <w:t xml:space="preserve">Pensionisten sollen in Zukunft von einer solchen Erstattung im Ausmaß von maximal 110 € pro Jahr profitieren. Zusätzlich kommt der Höchststeuersatz künftig ab 90.000 </w:t>
      </w:r>
      <w:r w:rsidR="00B35A99" w:rsidRPr="00780E5E">
        <w:rPr>
          <w:rFonts w:cs="Tahoma"/>
          <w:color w:val="000000"/>
        </w:rPr>
        <w:t>€</w:t>
      </w:r>
      <w:r w:rsidRPr="00780E5E">
        <w:rPr>
          <w:rFonts w:cs="Tahoma"/>
          <w:color w:val="000000"/>
        </w:rPr>
        <w:t xml:space="preserve"> im Jahr, anstatt der bisherigen 60.000 </w:t>
      </w:r>
      <w:r w:rsidR="00B35A99" w:rsidRPr="00780E5E">
        <w:rPr>
          <w:rFonts w:cs="Tahoma"/>
          <w:color w:val="000000"/>
        </w:rPr>
        <w:t>€</w:t>
      </w:r>
      <w:r w:rsidRPr="00780E5E">
        <w:rPr>
          <w:rFonts w:cs="Tahoma"/>
          <w:color w:val="000000"/>
        </w:rPr>
        <w:t xml:space="preserve"> zum tragen. Für Einkommensanteile über 1 Mio. € pro Jahr ist in Zukunft ein befristeter Steuersatz von 55% zu entrichten.</w:t>
      </w:r>
    </w:p>
    <w:p w:rsidR="00805B07" w:rsidRPr="00780E5E" w:rsidRDefault="00805B07" w:rsidP="00805B07">
      <w:pPr>
        <w:jc w:val="both"/>
        <w:rPr>
          <w:rFonts w:cs="Tahoma"/>
          <w:color w:val="000000"/>
        </w:rPr>
      </w:pPr>
    </w:p>
    <w:p w:rsidR="00805B07" w:rsidRPr="00780E5E" w:rsidRDefault="00805B07" w:rsidP="00805B07">
      <w:pPr>
        <w:jc w:val="both"/>
        <w:rPr>
          <w:rFonts w:cs="Tahoma"/>
          <w:color w:val="000000"/>
          <w:u w:val="single"/>
        </w:rPr>
      </w:pPr>
      <w:r w:rsidRPr="00780E5E">
        <w:rPr>
          <w:rFonts w:cs="Tahoma"/>
          <w:color w:val="000000"/>
          <w:u w:val="single"/>
        </w:rPr>
        <w:t>Vereinfachung</w:t>
      </w:r>
    </w:p>
    <w:p w:rsidR="00805B07" w:rsidRPr="00780E5E" w:rsidRDefault="00805B07" w:rsidP="00805B07">
      <w:pPr>
        <w:jc w:val="both"/>
        <w:rPr>
          <w:rFonts w:cs="Tahoma"/>
          <w:color w:val="000000"/>
        </w:rPr>
      </w:pPr>
      <w:r w:rsidRPr="00780E5E">
        <w:rPr>
          <w:rFonts w:cs="Tahoma"/>
          <w:color w:val="000000"/>
        </w:rPr>
        <w:t>Die Bundesregierung verpflichtet sich außerdem dazu, einen entscheidenden Abbau der Bürokratie durch die Vereinfachung des österreichis</w:t>
      </w:r>
      <w:r w:rsidR="002D2B0B" w:rsidRPr="00780E5E">
        <w:rPr>
          <w:rFonts w:cs="Tahoma"/>
          <w:color w:val="000000"/>
        </w:rPr>
        <w:t>chen Steuerrechtes und gezielte</w:t>
      </w:r>
      <w:r w:rsidRPr="00780E5E">
        <w:rPr>
          <w:rFonts w:cs="Tahoma"/>
          <w:color w:val="000000"/>
        </w:rPr>
        <w:t xml:space="preserve"> Maßnahmen in der Verwaltung zu erreichen. Die Verringerung der Anzahl der Beitragsgruppen, die Angleichung der Bemessungsgrundlagen im Steuer- und Sozialversicherungsrecht und die Streichung von Steuerprivilegien tragen dazu entscheidend bei. Auch das über die Jahre immer komplexer gewordene Einkommensteuerrecht soll gänzlich neu kodifiziert werden. Als Basis dafür dienen die Vorarbeiten der Steuerreformkommission.</w:t>
      </w:r>
    </w:p>
    <w:p w:rsidR="00805B07" w:rsidRPr="00780E5E" w:rsidRDefault="00805B07" w:rsidP="00805B07">
      <w:pPr>
        <w:jc w:val="both"/>
        <w:rPr>
          <w:rFonts w:cs="Tahoma"/>
          <w:color w:val="000000"/>
        </w:rPr>
      </w:pPr>
    </w:p>
    <w:p w:rsidR="002D2B0B" w:rsidRPr="00780E5E" w:rsidRDefault="002D2B0B" w:rsidP="002D2B0B">
      <w:pPr>
        <w:jc w:val="both"/>
        <w:rPr>
          <w:rFonts w:cs="Tahoma"/>
          <w:u w:val="single"/>
        </w:rPr>
      </w:pPr>
      <w:r w:rsidRPr="00780E5E">
        <w:rPr>
          <w:rFonts w:cs="Tahoma"/>
          <w:color w:val="000000"/>
          <w:u w:val="single"/>
        </w:rPr>
        <w:t xml:space="preserve">Bürokratieabbau: </w:t>
      </w:r>
      <w:r w:rsidRPr="00780E5E">
        <w:rPr>
          <w:rFonts w:cs="Tahoma"/>
          <w:u w:val="single"/>
        </w:rPr>
        <w:t>Automatische Arbeitnehmerveranlagung</w:t>
      </w:r>
    </w:p>
    <w:p w:rsidR="002D2B0B" w:rsidRPr="00780E5E" w:rsidRDefault="002D2B0B" w:rsidP="002D2B0B">
      <w:pPr>
        <w:jc w:val="both"/>
        <w:rPr>
          <w:rFonts w:cs="Tahoma"/>
        </w:rPr>
      </w:pPr>
      <w:r w:rsidRPr="00780E5E">
        <w:rPr>
          <w:rFonts w:cs="Tahoma"/>
        </w:rPr>
        <w:t>Als erster Schritt zur vollautomatisierten Arbeitnehmerveranlagung sollen die Daten externer Organisationen (zB Spendenorganisationen, Kirchen etc.) elektronisch übermittelt und berücksichtigt werden.</w:t>
      </w:r>
    </w:p>
    <w:p w:rsidR="002D2B0B" w:rsidRPr="00780E5E" w:rsidRDefault="002D2B0B" w:rsidP="00805B07">
      <w:pPr>
        <w:jc w:val="both"/>
        <w:rPr>
          <w:rFonts w:cs="Tahoma"/>
          <w:color w:val="000000"/>
        </w:rPr>
      </w:pPr>
    </w:p>
    <w:p w:rsidR="00805B07" w:rsidRPr="00780E5E" w:rsidRDefault="00805B07" w:rsidP="00805B07">
      <w:pPr>
        <w:jc w:val="both"/>
        <w:rPr>
          <w:rFonts w:cs="Tahoma"/>
          <w:color w:val="000000"/>
          <w:u w:val="single"/>
        </w:rPr>
      </w:pPr>
      <w:r w:rsidRPr="00780E5E">
        <w:rPr>
          <w:rFonts w:cs="Tahoma"/>
          <w:color w:val="000000"/>
          <w:u w:val="single"/>
        </w:rPr>
        <w:t>Konjunkturbelebung</w:t>
      </w:r>
    </w:p>
    <w:p w:rsidR="00805B07" w:rsidRPr="00780E5E" w:rsidRDefault="00805B07" w:rsidP="00805B07">
      <w:pPr>
        <w:rPr>
          <w:rFonts w:cs="Tahoma"/>
          <w:color w:val="000000"/>
        </w:rPr>
      </w:pPr>
      <w:r w:rsidRPr="00780E5E">
        <w:rPr>
          <w:rFonts w:cs="Tahoma"/>
          <w:color w:val="000000"/>
        </w:rPr>
        <w:t>Die Bekämpfung der Arbeitslosigkeit bleibt die Herausforderung Nummer Eins für die Bundesregierung. Insbesondere im Lichte der gedämpften konjunkturellen Situation Österreichs ist es ein Kernelement der Steuerreform 2015</w:t>
      </w:r>
      <w:r w:rsidR="002D2B0B" w:rsidRPr="00780E5E">
        <w:rPr>
          <w:rFonts w:cs="Tahoma"/>
          <w:color w:val="000000"/>
        </w:rPr>
        <w:t>/2016</w:t>
      </w:r>
      <w:r w:rsidRPr="00780E5E">
        <w:rPr>
          <w:rFonts w:cs="Tahoma"/>
          <w:color w:val="000000"/>
        </w:rPr>
        <w:t xml:space="preserve"> zusätzliche Impulse für Wachstum und Beschäftigung zu generieren. Im Rahmen eines Konjunkturpaketes soll die Erweiterung der Forschungsprämie einen entscheidenden Beitrag zur Stärkung und Attraktivierung des Standortes Österreich leisten. Zudem sollen die Lohnnebenkosten unter der Voraussetzung der budgetären Bedeckung stufenweise gesenkt werden. Durch die Stärkung der Kaufkraft kommt es zu einer Belebung des Konsums. Darüber hinaus werden durch die Senkung des Steuerkeils Anreize zur Aufnahme von Arbeit gesetzt, was die Beschäftigungsquote weiter anheben soll. </w:t>
      </w:r>
    </w:p>
    <w:p w:rsidR="00805B07" w:rsidRPr="00780E5E" w:rsidRDefault="00805B07" w:rsidP="00805B07">
      <w:pPr>
        <w:jc w:val="both"/>
        <w:rPr>
          <w:rFonts w:cs="Tahoma"/>
          <w:color w:val="000000"/>
        </w:rPr>
      </w:pPr>
    </w:p>
    <w:p w:rsidR="00805B07" w:rsidRPr="00780E5E" w:rsidRDefault="00805B07" w:rsidP="00805B07">
      <w:pPr>
        <w:jc w:val="both"/>
        <w:rPr>
          <w:rFonts w:cs="Tahoma"/>
          <w:u w:val="single"/>
        </w:rPr>
      </w:pPr>
      <w:r w:rsidRPr="00780E5E">
        <w:rPr>
          <w:rFonts w:cs="Tahoma"/>
          <w:u w:val="single"/>
        </w:rPr>
        <w:t>Budgetkonsolidierung</w:t>
      </w:r>
    </w:p>
    <w:p w:rsidR="00805B07" w:rsidRPr="00780E5E" w:rsidRDefault="00805B07" w:rsidP="00805B07">
      <w:pPr>
        <w:jc w:val="both"/>
        <w:rPr>
          <w:rFonts w:cs="Tahoma"/>
        </w:rPr>
      </w:pPr>
      <w:r w:rsidRPr="00780E5E">
        <w:rPr>
          <w:rFonts w:cs="Tahoma"/>
        </w:rPr>
        <w:t>Reformen können nur nachhaltig sein, wenn sie auf dem Fundament solider Staatsfinanzen aufbauen. Die österreichische Bundesregierung bleibt daher bei ihrem Ziel eines strukturellen Nulldefizit</w:t>
      </w:r>
      <w:r w:rsidR="002D2B0B" w:rsidRPr="00780E5E">
        <w:rPr>
          <w:rFonts w:cs="Tahoma"/>
        </w:rPr>
        <w:t>s</w:t>
      </w:r>
      <w:r w:rsidRPr="00780E5E">
        <w:rPr>
          <w:rFonts w:cs="Tahoma"/>
        </w:rPr>
        <w:t xml:space="preserve"> ab dem Jahr 2016.</w:t>
      </w:r>
    </w:p>
    <w:p w:rsidR="00805B07" w:rsidRPr="00780E5E" w:rsidRDefault="00805B07" w:rsidP="00805B07">
      <w:pPr>
        <w:jc w:val="both"/>
        <w:rPr>
          <w:rFonts w:cs="Tahoma"/>
        </w:rPr>
      </w:pPr>
    </w:p>
    <w:p w:rsidR="00805B07" w:rsidRPr="00780E5E" w:rsidRDefault="00805B07" w:rsidP="00805B07">
      <w:pPr>
        <w:jc w:val="both"/>
        <w:rPr>
          <w:rFonts w:cs="Tahoma"/>
          <w:color w:val="000000"/>
        </w:rPr>
      </w:pPr>
    </w:p>
    <w:p w:rsidR="00805B07" w:rsidRPr="00780E5E" w:rsidRDefault="00805B07" w:rsidP="003A23FA">
      <w:pPr>
        <w:numPr>
          <w:ilvl w:val="0"/>
          <w:numId w:val="16"/>
        </w:numPr>
        <w:jc w:val="center"/>
        <w:rPr>
          <w:rFonts w:cs="Tahoma"/>
          <w:b/>
        </w:rPr>
      </w:pPr>
      <w:r w:rsidRPr="00780E5E">
        <w:rPr>
          <w:rFonts w:cs="Tahoma"/>
          <w:color w:val="000000"/>
        </w:rPr>
        <w:br w:type="page"/>
      </w:r>
      <w:r w:rsidRPr="00780E5E">
        <w:rPr>
          <w:rFonts w:cs="Tahoma"/>
          <w:b/>
        </w:rPr>
        <w:lastRenderedPageBreak/>
        <w:t xml:space="preserve"> Maßnahmen im Detail</w:t>
      </w:r>
    </w:p>
    <w:p w:rsidR="00805B07" w:rsidRPr="00780E5E" w:rsidRDefault="00805B07" w:rsidP="00805B07">
      <w:pPr>
        <w:rPr>
          <w:rFonts w:cs="Tahoma"/>
          <w:color w:val="000000"/>
        </w:rPr>
      </w:pPr>
    </w:p>
    <w:p w:rsidR="00805B07" w:rsidRPr="00780E5E" w:rsidRDefault="00805B07" w:rsidP="00805B07">
      <w:pPr>
        <w:rPr>
          <w:rFonts w:cs="Tahoma"/>
          <w:color w:val="000000"/>
          <w:u w:val="single"/>
        </w:rPr>
      </w:pPr>
      <w:r w:rsidRPr="00780E5E">
        <w:rPr>
          <w:rFonts w:cs="Tahoma"/>
          <w:color w:val="000000"/>
          <w:u w:val="single"/>
        </w:rPr>
        <w:t>Tarif</w:t>
      </w:r>
    </w:p>
    <w:p w:rsidR="00805B07" w:rsidRPr="00780E5E" w:rsidRDefault="00805B07" w:rsidP="00805B07">
      <w:pPr>
        <w:jc w:val="both"/>
        <w:rPr>
          <w:rFonts w:cs="Tahoma"/>
          <w:color w:val="000000"/>
        </w:rPr>
      </w:pPr>
      <w:r w:rsidRPr="00780E5E">
        <w:rPr>
          <w:rFonts w:cs="Tahoma"/>
          <w:color w:val="000000"/>
        </w:rPr>
        <w:t>Durch die Senkung des Eingangssteuersatzes von 36,5</w:t>
      </w:r>
      <w:r w:rsidR="001F7527" w:rsidRPr="00780E5E">
        <w:rPr>
          <w:rFonts w:cs="Tahoma"/>
          <w:color w:val="000000"/>
        </w:rPr>
        <w:t>%</w:t>
      </w:r>
      <w:r w:rsidR="002D2B0B" w:rsidRPr="00780E5E">
        <w:rPr>
          <w:rFonts w:cs="Tahoma"/>
          <w:color w:val="000000"/>
        </w:rPr>
        <w:t xml:space="preserve"> auf 25</w:t>
      </w:r>
      <w:r w:rsidR="001F7527" w:rsidRPr="00780E5E">
        <w:rPr>
          <w:rFonts w:cs="Tahoma"/>
          <w:color w:val="000000"/>
        </w:rPr>
        <w:t>%</w:t>
      </w:r>
      <w:r w:rsidR="002D2B0B" w:rsidRPr="00780E5E">
        <w:rPr>
          <w:rFonts w:cs="Tahoma"/>
          <w:color w:val="000000"/>
        </w:rPr>
        <w:t xml:space="preserve"> werden alle </w:t>
      </w:r>
      <w:r w:rsidR="007F2768" w:rsidRPr="00780E5E">
        <w:rPr>
          <w:rFonts w:cs="Tahoma"/>
          <w:color w:val="000000"/>
        </w:rPr>
        <w:t xml:space="preserve">Steuerzahlerinnen und </w:t>
      </w:r>
      <w:r w:rsidRPr="00780E5E">
        <w:rPr>
          <w:rFonts w:cs="Tahoma"/>
          <w:color w:val="000000"/>
        </w:rPr>
        <w:t>Steuerzahler entlastet, unabhängig davon, in welcher Progressionsstufe sie sich befinden. Anstatt der bisher drei Steuerstufen (36,5%, 43,21% und 50%) gibt es zukünftig sechs Steuerstufen. Dadurch ergibt sich eine Abflachung der Progression. Vor allem im unteren und mittleren Einkommensbereich kommt es zu einer treffsicheren Entlastung,</w:t>
      </w:r>
      <w:r w:rsidR="00B35A99" w:rsidRPr="00780E5E">
        <w:rPr>
          <w:rFonts w:cs="Tahoma"/>
          <w:color w:val="000000"/>
        </w:rPr>
        <w:t xml:space="preserve"> die zu vermehrtem Konsum führt</w:t>
      </w:r>
      <w:r w:rsidRPr="00780E5E">
        <w:rPr>
          <w:rFonts w:cs="Tahoma"/>
          <w:color w:val="000000"/>
        </w:rPr>
        <w:t xml:space="preserve"> und dadurch zu Wachstum und Beschäftigung beitragen soll. Auch höhere Einkommen profitieren durch die Anhebung des Spitzensteuersatzes von 60.000 </w:t>
      </w:r>
      <w:r w:rsidR="00B35A99" w:rsidRPr="00780E5E">
        <w:rPr>
          <w:rFonts w:cs="Tahoma"/>
          <w:color w:val="000000"/>
        </w:rPr>
        <w:t>€</w:t>
      </w:r>
      <w:r w:rsidRPr="00780E5E">
        <w:rPr>
          <w:rFonts w:cs="Tahoma"/>
          <w:color w:val="000000"/>
        </w:rPr>
        <w:t xml:space="preserve"> auf 90.000 </w:t>
      </w:r>
      <w:r w:rsidR="00B35A99" w:rsidRPr="00780E5E">
        <w:rPr>
          <w:rFonts w:cs="Tahoma"/>
          <w:color w:val="000000"/>
        </w:rPr>
        <w:t>€</w:t>
      </w:r>
      <w:r w:rsidRPr="00780E5E">
        <w:rPr>
          <w:rFonts w:cs="Tahoma"/>
          <w:color w:val="000000"/>
        </w:rPr>
        <w:t xml:space="preserve">. Für Einkommensanteile über 1 Million € pro Jahr ist in Zukunft ein befristeter Steuersatz von 55% zu entrichten. Die Mehreinnahmen fließen in einen Österreichfonds, der </w:t>
      </w:r>
      <w:r w:rsidR="000870CE" w:rsidRPr="00780E5E">
        <w:rPr>
          <w:rFonts w:cs="Tahoma"/>
          <w:color w:val="000000"/>
        </w:rPr>
        <w:t xml:space="preserve">insbesondere </w:t>
      </w:r>
      <w:r w:rsidRPr="00780E5E">
        <w:rPr>
          <w:rFonts w:cs="Tahoma"/>
          <w:color w:val="000000"/>
        </w:rPr>
        <w:t>für Forschungs- und Bildungsmaßnahmen eingerichtet wird.</w:t>
      </w:r>
    </w:p>
    <w:p w:rsidR="00805B07" w:rsidRPr="00780E5E" w:rsidRDefault="00805B07" w:rsidP="00805B07">
      <w:pPr>
        <w:jc w:val="both"/>
        <w:rPr>
          <w:rFonts w:cs="Tahoma"/>
          <w:color w:val="000000"/>
        </w:rPr>
      </w:pPr>
    </w:p>
    <w:p w:rsidR="00805B07" w:rsidRPr="00780E5E" w:rsidRDefault="00805B07" w:rsidP="00805B07">
      <w:pPr>
        <w:jc w:val="both"/>
        <w:rPr>
          <w:rFonts w:cs="Tahoma"/>
          <w:color w:val="000000"/>
        </w:rPr>
      </w:pPr>
      <w:r w:rsidRPr="00780E5E">
        <w:rPr>
          <w:rFonts w:cs="Tahoma"/>
          <w:color w:val="000000"/>
        </w:rPr>
        <w:t>Der neue Steuertarif stellt sich wie folgt dar:</w:t>
      </w:r>
    </w:p>
    <w:tbl>
      <w:tblPr>
        <w:tblW w:w="5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71"/>
        <w:gridCol w:w="1771"/>
        <w:gridCol w:w="1915"/>
      </w:tblGrid>
      <w:tr w:rsidR="00805B07" w:rsidRPr="00780E5E" w:rsidTr="00051A65">
        <w:trPr>
          <w:trHeight w:val="675"/>
        </w:trPr>
        <w:tc>
          <w:tcPr>
            <w:tcW w:w="5457" w:type="dxa"/>
            <w:gridSpan w:val="3"/>
            <w:shd w:val="clear" w:color="auto" w:fill="auto"/>
            <w:tcMar>
              <w:top w:w="15" w:type="dxa"/>
              <w:left w:w="70" w:type="dxa"/>
              <w:bottom w:w="0" w:type="dxa"/>
              <w:right w:w="70" w:type="dxa"/>
            </w:tcMar>
            <w:vAlign w:val="center"/>
            <w:hideMark/>
          </w:tcPr>
          <w:p w:rsidR="00805B07" w:rsidRPr="00780E5E" w:rsidRDefault="00805B07" w:rsidP="00051A65">
            <w:pPr>
              <w:spacing w:line="276" w:lineRule="auto"/>
              <w:jc w:val="center"/>
              <w:rPr>
                <w:rFonts w:cs="Tahoma"/>
                <w:lang w:eastAsia="de-AT"/>
              </w:rPr>
            </w:pPr>
            <w:r w:rsidRPr="00780E5E">
              <w:rPr>
                <w:rFonts w:cs="Tahoma"/>
                <w:kern w:val="24"/>
                <w:lang w:eastAsia="de-AT"/>
              </w:rPr>
              <w:t>Tarifstufe</w:t>
            </w:r>
          </w:p>
        </w:tc>
      </w:tr>
      <w:tr w:rsidR="00805B07" w:rsidRPr="00780E5E" w:rsidTr="00051A65">
        <w:trPr>
          <w:trHeight w:val="381"/>
        </w:trPr>
        <w:tc>
          <w:tcPr>
            <w:tcW w:w="1771" w:type="dxa"/>
            <w:shd w:val="clear" w:color="auto" w:fill="auto"/>
            <w:tcMar>
              <w:top w:w="15" w:type="dxa"/>
              <w:left w:w="70" w:type="dxa"/>
              <w:bottom w:w="0" w:type="dxa"/>
              <w:right w:w="70" w:type="dxa"/>
            </w:tcMar>
            <w:vAlign w:val="center"/>
            <w:hideMark/>
          </w:tcPr>
          <w:p w:rsidR="00805B07" w:rsidRPr="00780E5E" w:rsidRDefault="002D2B0B" w:rsidP="00051A65">
            <w:pPr>
              <w:spacing w:line="276" w:lineRule="auto"/>
              <w:jc w:val="center"/>
              <w:rPr>
                <w:rFonts w:cs="Tahoma"/>
                <w:kern w:val="24"/>
                <w:lang w:eastAsia="de-AT"/>
              </w:rPr>
            </w:pPr>
            <w:r w:rsidRPr="00780E5E">
              <w:rPr>
                <w:rFonts w:cs="Tahoma"/>
                <w:kern w:val="24"/>
                <w:lang w:eastAsia="de-AT"/>
              </w:rPr>
              <w:t>Ü</w:t>
            </w:r>
            <w:r w:rsidR="00805B07" w:rsidRPr="00780E5E">
              <w:rPr>
                <w:rFonts w:cs="Tahoma"/>
                <w:kern w:val="24"/>
                <w:lang w:eastAsia="de-AT"/>
              </w:rPr>
              <w:t>ber</w:t>
            </w:r>
          </w:p>
        </w:tc>
        <w:tc>
          <w:tcPr>
            <w:tcW w:w="1771" w:type="dxa"/>
            <w:shd w:val="clear" w:color="auto" w:fill="auto"/>
            <w:tcMar>
              <w:top w:w="15" w:type="dxa"/>
              <w:left w:w="70" w:type="dxa"/>
              <w:bottom w:w="0" w:type="dxa"/>
              <w:right w:w="70" w:type="dxa"/>
            </w:tcMar>
            <w:vAlign w:val="center"/>
            <w:hideMark/>
          </w:tcPr>
          <w:p w:rsidR="00805B07" w:rsidRPr="00780E5E" w:rsidRDefault="00805B07" w:rsidP="00051A65">
            <w:pPr>
              <w:spacing w:line="276" w:lineRule="auto"/>
              <w:jc w:val="center"/>
              <w:rPr>
                <w:rFonts w:cs="Tahoma"/>
                <w:kern w:val="24"/>
                <w:lang w:eastAsia="de-AT"/>
              </w:rPr>
            </w:pPr>
            <w:r w:rsidRPr="00780E5E">
              <w:rPr>
                <w:rFonts w:cs="Tahoma"/>
                <w:kern w:val="24"/>
                <w:lang w:eastAsia="de-AT"/>
              </w:rPr>
              <w:t>bis</w:t>
            </w:r>
          </w:p>
        </w:tc>
        <w:tc>
          <w:tcPr>
            <w:tcW w:w="1915" w:type="dxa"/>
            <w:shd w:val="clear" w:color="auto" w:fill="auto"/>
            <w:tcMar>
              <w:top w:w="15" w:type="dxa"/>
              <w:left w:w="70" w:type="dxa"/>
              <w:bottom w:w="0" w:type="dxa"/>
              <w:right w:w="70" w:type="dxa"/>
            </w:tcMar>
            <w:vAlign w:val="center"/>
            <w:hideMark/>
          </w:tcPr>
          <w:p w:rsidR="00805B07" w:rsidRPr="00780E5E" w:rsidRDefault="00805B07" w:rsidP="00051A65">
            <w:pPr>
              <w:spacing w:line="276" w:lineRule="auto"/>
              <w:jc w:val="center"/>
              <w:rPr>
                <w:rFonts w:cs="Tahoma"/>
                <w:kern w:val="24"/>
                <w:lang w:eastAsia="de-AT"/>
              </w:rPr>
            </w:pPr>
            <w:r w:rsidRPr="00780E5E">
              <w:rPr>
                <w:rFonts w:cs="Tahoma"/>
                <w:kern w:val="24"/>
                <w:lang w:eastAsia="de-AT"/>
              </w:rPr>
              <w:t>Steuersatz</w:t>
            </w:r>
          </w:p>
        </w:tc>
      </w:tr>
      <w:tr w:rsidR="00805B07" w:rsidRPr="00780E5E" w:rsidTr="00051A65">
        <w:trPr>
          <w:trHeight w:val="34"/>
        </w:trPr>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0 €</w:t>
            </w:r>
          </w:p>
        </w:tc>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11.000 €</w:t>
            </w:r>
          </w:p>
        </w:tc>
        <w:tc>
          <w:tcPr>
            <w:tcW w:w="1915" w:type="dxa"/>
            <w:shd w:val="clear" w:color="auto" w:fill="auto"/>
            <w:tcMar>
              <w:top w:w="15" w:type="dxa"/>
              <w:left w:w="70" w:type="dxa"/>
              <w:bottom w:w="0" w:type="dxa"/>
              <w:right w:w="28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0%</w:t>
            </w:r>
          </w:p>
        </w:tc>
      </w:tr>
      <w:tr w:rsidR="00805B07" w:rsidRPr="00780E5E" w:rsidTr="00051A65">
        <w:trPr>
          <w:trHeight w:val="84"/>
        </w:trPr>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11.000 €</w:t>
            </w:r>
          </w:p>
        </w:tc>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18.000 €</w:t>
            </w:r>
          </w:p>
        </w:tc>
        <w:tc>
          <w:tcPr>
            <w:tcW w:w="1915" w:type="dxa"/>
            <w:shd w:val="clear" w:color="auto" w:fill="auto"/>
            <w:tcMar>
              <w:top w:w="15" w:type="dxa"/>
              <w:left w:w="70" w:type="dxa"/>
              <w:bottom w:w="0" w:type="dxa"/>
              <w:right w:w="28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25%</w:t>
            </w:r>
          </w:p>
        </w:tc>
      </w:tr>
      <w:tr w:rsidR="00805B07" w:rsidRPr="00780E5E" w:rsidTr="00051A65">
        <w:trPr>
          <w:trHeight w:val="326"/>
        </w:trPr>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18.000 €</w:t>
            </w:r>
          </w:p>
        </w:tc>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31.000 €</w:t>
            </w:r>
          </w:p>
        </w:tc>
        <w:tc>
          <w:tcPr>
            <w:tcW w:w="1915" w:type="dxa"/>
            <w:shd w:val="clear" w:color="auto" w:fill="auto"/>
            <w:tcMar>
              <w:top w:w="15" w:type="dxa"/>
              <w:left w:w="70" w:type="dxa"/>
              <w:bottom w:w="0" w:type="dxa"/>
              <w:right w:w="28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35%</w:t>
            </w:r>
          </w:p>
        </w:tc>
      </w:tr>
      <w:tr w:rsidR="00805B07" w:rsidRPr="00780E5E" w:rsidTr="00051A65">
        <w:trPr>
          <w:trHeight w:val="220"/>
        </w:trPr>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31.000 €</w:t>
            </w:r>
          </w:p>
        </w:tc>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60.000 €</w:t>
            </w:r>
          </w:p>
        </w:tc>
        <w:tc>
          <w:tcPr>
            <w:tcW w:w="1915" w:type="dxa"/>
            <w:shd w:val="clear" w:color="auto" w:fill="auto"/>
            <w:tcMar>
              <w:top w:w="15" w:type="dxa"/>
              <w:left w:w="70" w:type="dxa"/>
              <w:bottom w:w="0" w:type="dxa"/>
              <w:right w:w="28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42%</w:t>
            </w:r>
          </w:p>
        </w:tc>
      </w:tr>
      <w:tr w:rsidR="00805B07" w:rsidRPr="00780E5E" w:rsidTr="00051A65">
        <w:trPr>
          <w:trHeight w:val="128"/>
        </w:trPr>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60.000 €</w:t>
            </w:r>
          </w:p>
        </w:tc>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90.000 €</w:t>
            </w:r>
          </w:p>
        </w:tc>
        <w:tc>
          <w:tcPr>
            <w:tcW w:w="1915" w:type="dxa"/>
            <w:shd w:val="clear" w:color="auto" w:fill="auto"/>
            <w:tcMar>
              <w:top w:w="15" w:type="dxa"/>
              <w:left w:w="70" w:type="dxa"/>
              <w:bottom w:w="0" w:type="dxa"/>
              <w:right w:w="28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48%</w:t>
            </w:r>
          </w:p>
        </w:tc>
      </w:tr>
      <w:tr w:rsidR="00805B07" w:rsidRPr="00780E5E" w:rsidTr="00051A65">
        <w:trPr>
          <w:trHeight w:val="320"/>
        </w:trPr>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90.000 €</w:t>
            </w:r>
          </w:p>
        </w:tc>
        <w:tc>
          <w:tcPr>
            <w:tcW w:w="1771" w:type="dxa"/>
            <w:shd w:val="clear" w:color="auto" w:fill="auto"/>
            <w:tcMar>
              <w:top w:w="57" w:type="dxa"/>
              <w:left w:w="113" w:type="dxa"/>
              <w:bottom w:w="57" w:type="dxa"/>
              <w:right w:w="11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1 Mio. € </w:t>
            </w:r>
          </w:p>
        </w:tc>
        <w:tc>
          <w:tcPr>
            <w:tcW w:w="1915" w:type="dxa"/>
            <w:shd w:val="clear" w:color="auto" w:fill="auto"/>
            <w:tcMar>
              <w:top w:w="15" w:type="dxa"/>
              <w:left w:w="70" w:type="dxa"/>
              <w:bottom w:w="0" w:type="dxa"/>
              <w:right w:w="283" w:type="dxa"/>
            </w:tcMar>
            <w:vAlign w:val="center"/>
            <w:hideMark/>
          </w:tcPr>
          <w:p w:rsidR="00805B07" w:rsidRPr="00780E5E" w:rsidRDefault="00805B07" w:rsidP="00051A65">
            <w:pPr>
              <w:spacing w:line="276" w:lineRule="auto"/>
              <w:jc w:val="right"/>
              <w:rPr>
                <w:rFonts w:cs="Tahoma"/>
                <w:lang w:eastAsia="de-AT"/>
              </w:rPr>
            </w:pPr>
            <w:r w:rsidRPr="00780E5E">
              <w:rPr>
                <w:rFonts w:cs="Tahoma"/>
                <w:kern w:val="24"/>
                <w:lang w:eastAsia="de-AT"/>
              </w:rPr>
              <w:t>50%</w:t>
            </w:r>
          </w:p>
        </w:tc>
      </w:tr>
      <w:tr w:rsidR="00805B07" w:rsidRPr="00780E5E" w:rsidTr="00051A65">
        <w:trPr>
          <w:trHeight w:val="320"/>
        </w:trPr>
        <w:tc>
          <w:tcPr>
            <w:tcW w:w="1771" w:type="dxa"/>
            <w:shd w:val="clear" w:color="auto" w:fill="auto"/>
            <w:tcMar>
              <w:top w:w="57" w:type="dxa"/>
              <w:left w:w="113" w:type="dxa"/>
              <w:bottom w:w="57" w:type="dxa"/>
              <w:right w:w="113" w:type="dxa"/>
            </w:tcMar>
            <w:vAlign w:val="center"/>
          </w:tcPr>
          <w:p w:rsidR="00805B07" w:rsidRPr="00780E5E" w:rsidRDefault="00805B07" w:rsidP="00051A65">
            <w:pPr>
              <w:spacing w:line="276" w:lineRule="auto"/>
              <w:jc w:val="right"/>
              <w:rPr>
                <w:rFonts w:cs="Tahoma"/>
                <w:kern w:val="24"/>
                <w:lang w:eastAsia="de-AT"/>
              </w:rPr>
            </w:pPr>
            <w:r w:rsidRPr="00780E5E">
              <w:rPr>
                <w:rFonts w:cs="Tahoma"/>
                <w:kern w:val="24"/>
                <w:lang w:eastAsia="de-AT"/>
              </w:rPr>
              <w:t>1 Mio. €</w:t>
            </w:r>
          </w:p>
        </w:tc>
        <w:tc>
          <w:tcPr>
            <w:tcW w:w="1771" w:type="dxa"/>
            <w:shd w:val="clear" w:color="auto" w:fill="auto"/>
            <w:tcMar>
              <w:top w:w="57" w:type="dxa"/>
              <w:left w:w="113" w:type="dxa"/>
              <w:bottom w:w="57" w:type="dxa"/>
              <w:right w:w="113" w:type="dxa"/>
            </w:tcMar>
            <w:vAlign w:val="center"/>
          </w:tcPr>
          <w:p w:rsidR="00805B07" w:rsidRPr="00780E5E" w:rsidRDefault="00805B07" w:rsidP="00051A65">
            <w:pPr>
              <w:spacing w:line="276" w:lineRule="auto"/>
              <w:jc w:val="right"/>
              <w:rPr>
                <w:rFonts w:cs="Tahoma"/>
                <w:kern w:val="24"/>
                <w:lang w:eastAsia="de-AT"/>
              </w:rPr>
            </w:pPr>
          </w:p>
        </w:tc>
        <w:tc>
          <w:tcPr>
            <w:tcW w:w="1915" w:type="dxa"/>
            <w:shd w:val="clear" w:color="auto" w:fill="auto"/>
            <w:tcMar>
              <w:top w:w="15" w:type="dxa"/>
              <w:left w:w="70" w:type="dxa"/>
              <w:bottom w:w="0" w:type="dxa"/>
              <w:right w:w="283" w:type="dxa"/>
            </w:tcMar>
            <w:vAlign w:val="center"/>
          </w:tcPr>
          <w:p w:rsidR="00805B07" w:rsidRPr="00780E5E" w:rsidRDefault="00805B07" w:rsidP="00051A65">
            <w:pPr>
              <w:spacing w:line="276" w:lineRule="auto"/>
              <w:jc w:val="right"/>
              <w:rPr>
                <w:rFonts w:cs="Tahoma"/>
                <w:kern w:val="24"/>
                <w:lang w:eastAsia="de-AT"/>
              </w:rPr>
            </w:pPr>
            <w:r w:rsidRPr="00780E5E">
              <w:rPr>
                <w:rFonts w:cs="Tahoma"/>
                <w:kern w:val="24"/>
                <w:lang w:eastAsia="de-AT"/>
              </w:rPr>
              <w:t>55% (befristet)</w:t>
            </w:r>
          </w:p>
        </w:tc>
      </w:tr>
    </w:tbl>
    <w:p w:rsidR="00805B07" w:rsidRPr="00780E5E" w:rsidRDefault="00805B07" w:rsidP="00805B07">
      <w:pPr>
        <w:jc w:val="both"/>
        <w:rPr>
          <w:rFonts w:cs="Tahoma"/>
          <w:color w:val="000000"/>
        </w:rPr>
      </w:pPr>
    </w:p>
    <w:p w:rsidR="00805B07" w:rsidRPr="00780E5E" w:rsidRDefault="00805B07" w:rsidP="00805B07">
      <w:pPr>
        <w:rPr>
          <w:rFonts w:cs="Tahoma"/>
          <w:color w:val="000000"/>
          <w:u w:val="single"/>
        </w:rPr>
      </w:pPr>
      <w:r w:rsidRPr="00780E5E">
        <w:rPr>
          <w:rFonts w:cs="Tahoma"/>
          <w:color w:val="000000"/>
          <w:u w:val="single"/>
        </w:rPr>
        <w:t>Absetzbeträge</w:t>
      </w:r>
    </w:p>
    <w:p w:rsidR="00805B07" w:rsidRPr="00780E5E" w:rsidRDefault="00805B07" w:rsidP="00805B07">
      <w:pPr>
        <w:rPr>
          <w:rFonts w:cs="Tahoma"/>
          <w:color w:val="000000"/>
        </w:rPr>
      </w:pPr>
      <w:r w:rsidRPr="00780E5E">
        <w:rPr>
          <w:rFonts w:cs="Tahoma"/>
          <w:color w:val="000000"/>
        </w:rPr>
        <w:t xml:space="preserve">Zusätzlich zur Senkung des Einkommensteuertarifs soll im Sinne einer Vereinfachung des Steuersystems der Arbeitnehmerabsetzbetrag in den Verkehrsabsetzbetrag integriert werden (Absetzbeträge in Summe derzeit 345 </w:t>
      </w:r>
      <w:r w:rsidR="00B35A99" w:rsidRPr="00780E5E">
        <w:rPr>
          <w:rFonts w:cs="Tahoma"/>
          <w:color w:val="000000"/>
        </w:rPr>
        <w:t>€</w:t>
      </w:r>
      <w:r w:rsidRPr="00780E5E">
        <w:rPr>
          <w:rFonts w:cs="Tahoma"/>
          <w:color w:val="000000"/>
        </w:rPr>
        <w:t xml:space="preserve">). Entscheidende Neuerung: Der Verkehrsabsetzbetrag soll erhöht werden und ab 2016 400 </w:t>
      </w:r>
      <w:r w:rsidR="00B35A99" w:rsidRPr="00780E5E">
        <w:rPr>
          <w:rFonts w:cs="Tahoma"/>
          <w:color w:val="000000"/>
        </w:rPr>
        <w:t>€</w:t>
      </w:r>
      <w:r w:rsidRPr="00780E5E">
        <w:rPr>
          <w:rFonts w:cs="Tahoma"/>
          <w:color w:val="000000"/>
        </w:rPr>
        <w:t xml:space="preserve"> betragen. Zudem erhalten geringverdienende</w:t>
      </w:r>
      <w:r w:rsidR="007F2768" w:rsidRPr="00780E5E">
        <w:rPr>
          <w:rFonts w:cs="Tahoma"/>
          <w:color w:val="000000"/>
        </w:rPr>
        <w:t xml:space="preserve"> Pendlerinnen und</w:t>
      </w:r>
      <w:r w:rsidRPr="00780E5E">
        <w:rPr>
          <w:rFonts w:cs="Tahoma"/>
          <w:color w:val="000000"/>
        </w:rPr>
        <w:t xml:space="preserve"> Pendler eine Erhöhung des Pendlerzuschlages (20 Mio. €). </w:t>
      </w:r>
    </w:p>
    <w:p w:rsidR="00805B07" w:rsidRPr="00780E5E" w:rsidRDefault="00805B07" w:rsidP="00805B07">
      <w:pPr>
        <w:rPr>
          <w:rFonts w:cs="Tahoma"/>
          <w:color w:val="000000"/>
        </w:rPr>
      </w:pPr>
    </w:p>
    <w:p w:rsidR="00805B07" w:rsidRPr="00780E5E" w:rsidRDefault="007F2768" w:rsidP="000870CE">
      <w:pPr>
        <w:rPr>
          <w:rFonts w:cs="Tahoma"/>
          <w:color w:val="000000"/>
          <w:u w:val="single"/>
        </w:rPr>
      </w:pPr>
      <w:r w:rsidRPr="00780E5E">
        <w:rPr>
          <w:rFonts w:cs="Tahoma"/>
          <w:color w:val="000000"/>
          <w:u w:val="single"/>
        </w:rPr>
        <w:t>Entlastung für Kleinstverdienende</w:t>
      </w:r>
      <w:r w:rsidR="00805B07" w:rsidRPr="00780E5E">
        <w:rPr>
          <w:rFonts w:cs="Tahoma"/>
          <w:color w:val="000000"/>
          <w:u w:val="single"/>
        </w:rPr>
        <w:t>, kleine Pensionen, Selbstständige und Landwirte</w:t>
      </w:r>
    </w:p>
    <w:p w:rsidR="00805B07" w:rsidRPr="00780E5E" w:rsidRDefault="007F2768" w:rsidP="00805B07">
      <w:pPr>
        <w:rPr>
          <w:rFonts w:cs="Tahoma"/>
          <w:color w:val="000000"/>
        </w:rPr>
      </w:pPr>
      <w:r w:rsidRPr="00780E5E">
        <w:rPr>
          <w:rFonts w:cs="Tahoma"/>
          <w:color w:val="000000"/>
        </w:rPr>
        <w:t xml:space="preserve">Kleinstverdienende </w:t>
      </w:r>
      <w:r w:rsidR="00805B07" w:rsidRPr="00780E5E">
        <w:rPr>
          <w:rFonts w:cs="Tahoma"/>
          <w:color w:val="000000"/>
        </w:rPr>
        <w:t xml:space="preserve">sollen im Ausmaß von 430 Millionen </w:t>
      </w:r>
      <w:r w:rsidR="00B35A99" w:rsidRPr="00780E5E">
        <w:rPr>
          <w:rFonts w:cs="Tahoma"/>
          <w:color w:val="000000"/>
        </w:rPr>
        <w:t>€</w:t>
      </w:r>
      <w:r w:rsidR="00805B07" w:rsidRPr="00780E5E">
        <w:rPr>
          <w:rFonts w:cs="Tahoma"/>
          <w:color w:val="000000"/>
        </w:rPr>
        <w:t xml:space="preserve"> entlastet werden. Einerseits sollen Sozialversicherungsbei</w:t>
      </w:r>
      <w:r w:rsidR="002D2B0B" w:rsidRPr="00780E5E">
        <w:rPr>
          <w:rFonts w:cs="Tahoma"/>
          <w:color w:val="000000"/>
        </w:rPr>
        <w:t xml:space="preserve">träge bei </w:t>
      </w:r>
      <w:r w:rsidR="00DE32E3" w:rsidRPr="00780E5E">
        <w:rPr>
          <w:rFonts w:cs="Tahoma"/>
          <w:color w:val="000000"/>
        </w:rPr>
        <w:t xml:space="preserve">Arbeitnehmerinnen und </w:t>
      </w:r>
      <w:r w:rsidR="00805B07" w:rsidRPr="00780E5E">
        <w:rPr>
          <w:rFonts w:cs="Tahoma"/>
          <w:color w:val="000000"/>
        </w:rPr>
        <w:t xml:space="preserve">Arbeitnehmern im Gesamtausmaß von 300 Millionen </w:t>
      </w:r>
      <w:r w:rsidR="00B35A99" w:rsidRPr="00780E5E">
        <w:rPr>
          <w:rFonts w:cs="Tahoma"/>
          <w:color w:val="000000"/>
        </w:rPr>
        <w:t>€</w:t>
      </w:r>
      <w:r w:rsidR="00805B07" w:rsidRPr="00780E5E">
        <w:rPr>
          <w:rFonts w:cs="Tahoma"/>
          <w:color w:val="000000"/>
        </w:rPr>
        <w:t xml:space="preserve"> rückerstattet werden. Dies bedeutet</w:t>
      </w:r>
      <w:r w:rsidR="002D2B0B" w:rsidRPr="00780E5E">
        <w:rPr>
          <w:rFonts w:cs="Tahoma"/>
          <w:color w:val="000000"/>
        </w:rPr>
        <w:t xml:space="preserve"> bei jenen </w:t>
      </w:r>
      <w:r w:rsidR="00DE32E3" w:rsidRPr="00780E5E">
        <w:rPr>
          <w:rFonts w:cs="Tahoma"/>
          <w:color w:val="000000"/>
        </w:rPr>
        <w:t xml:space="preserve">Arbeitnehmerinnen und </w:t>
      </w:r>
      <w:r w:rsidR="00805B07" w:rsidRPr="00780E5E">
        <w:rPr>
          <w:rFonts w:cs="Tahoma"/>
          <w:color w:val="000000"/>
        </w:rPr>
        <w:t>Arbeitnehmern, die keine Steuer bezahlen, eine Gutschrift von 50</w:t>
      </w:r>
      <w:r w:rsidR="001F7527" w:rsidRPr="00780E5E">
        <w:rPr>
          <w:rFonts w:cs="Tahoma"/>
          <w:color w:val="000000"/>
        </w:rPr>
        <w:t>%</w:t>
      </w:r>
      <w:r w:rsidR="00805B07" w:rsidRPr="00780E5E">
        <w:rPr>
          <w:rFonts w:cs="Tahoma"/>
          <w:color w:val="000000"/>
        </w:rPr>
        <w:t xml:space="preserve"> der Sozialversicherungsbeiträge (maximal 400 </w:t>
      </w:r>
      <w:r w:rsidR="00B35A99" w:rsidRPr="00780E5E">
        <w:rPr>
          <w:rFonts w:cs="Tahoma"/>
          <w:color w:val="000000"/>
        </w:rPr>
        <w:t>€</w:t>
      </w:r>
      <w:r w:rsidR="00805B07" w:rsidRPr="00780E5E">
        <w:rPr>
          <w:rFonts w:cs="Tahoma"/>
          <w:color w:val="000000"/>
        </w:rPr>
        <w:t xml:space="preserve">/Jahr). </w:t>
      </w:r>
    </w:p>
    <w:p w:rsidR="00805B07" w:rsidRPr="00780E5E" w:rsidRDefault="00805B07" w:rsidP="00805B07">
      <w:pPr>
        <w:rPr>
          <w:rFonts w:cs="Tahoma"/>
          <w:color w:val="000000"/>
        </w:rPr>
      </w:pPr>
      <w:r w:rsidRPr="00780E5E">
        <w:rPr>
          <w:rFonts w:cs="Tahoma"/>
          <w:color w:val="000000"/>
        </w:rPr>
        <w:t xml:space="preserve">Zudem sollen Selbstständige, die bei der Sozialversicherung der gewerblichen Wirtschaft versichert sind, sowie Landwirte (Sozialversicherung der Bauern), die keine Einkommensteuer zahlen, im Bereich der jeweiligen Sozialversicherung analog mit 45 bzw. 15 Millionen </w:t>
      </w:r>
      <w:r w:rsidR="00B35A99" w:rsidRPr="00780E5E">
        <w:rPr>
          <w:rFonts w:cs="Tahoma"/>
          <w:color w:val="000000"/>
        </w:rPr>
        <w:t>€</w:t>
      </w:r>
      <w:r w:rsidRPr="00780E5E">
        <w:rPr>
          <w:rFonts w:cs="Tahoma"/>
          <w:color w:val="000000"/>
        </w:rPr>
        <w:t xml:space="preserve"> entlastet werden. </w:t>
      </w:r>
      <w:r w:rsidR="00DE32E3" w:rsidRPr="00780E5E">
        <w:rPr>
          <w:rFonts w:cs="Tahoma"/>
          <w:color w:val="000000"/>
        </w:rPr>
        <w:t xml:space="preserve">Pensionistinnen und </w:t>
      </w:r>
      <w:r w:rsidRPr="00780E5E">
        <w:rPr>
          <w:rFonts w:cs="Tahoma"/>
          <w:color w:val="000000"/>
        </w:rPr>
        <w:t xml:space="preserve">Pensionisten werden im Ausmaß von 70 Millionen </w:t>
      </w:r>
      <w:r w:rsidR="00B35A99" w:rsidRPr="00780E5E">
        <w:rPr>
          <w:rFonts w:cs="Tahoma"/>
          <w:color w:val="000000"/>
        </w:rPr>
        <w:t>€</w:t>
      </w:r>
      <w:r w:rsidRPr="00780E5E">
        <w:rPr>
          <w:rFonts w:cs="Tahoma"/>
          <w:color w:val="000000"/>
        </w:rPr>
        <w:t xml:space="preserve"> mittels Sozialversicherungsrückerstattung entlastet. (50% Rückerstattung SV-Beiträge, max. 110 €). </w:t>
      </w:r>
    </w:p>
    <w:p w:rsidR="00805B07" w:rsidRPr="00780E5E" w:rsidRDefault="00805B07" w:rsidP="00805B07">
      <w:pPr>
        <w:rPr>
          <w:rFonts w:cs="Tahoma"/>
          <w:color w:val="000000"/>
          <w:u w:val="single"/>
        </w:rPr>
      </w:pPr>
      <w:r w:rsidRPr="00780E5E">
        <w:rPr>
          <w:rFonts w:cs="Tahoma"/>
        </w:rPr>
        <w:t xml:space="preserve"> </w:t>
      </w:r>
    </w:p>
    <w:p w:rsidR="00805B07" w:rsidRPr="00780E5E" w:rsidRDefault="00805B07" w:rsidP="00805B07">
      <w:pPr>
        <w:rPr>
          <w:rFonts w:cs="Tahoma"/>
          <w:color w:val="000000"/>
          <w:u w:val="single"/>
        </w:rPr>
      </w:pPr>
      <w:r w:rsidRPr="00780E5E">
        <w:rPr>
          <w:rFonts w:cs="Tahoma"/>
          <w:color w:val="000000"/>
          <w:u w:val="single"/>
        </w:rPr>
        <w:t>Familien - Verdoppelung des Kinderfreibetrages</w:t>
      </w:r>
    </w:p>
    <w:p w:rsidR="00805B07" w:rsidRPr="00780E5E" w:rsidRDefault="00805B07" w:rsidP="00805B07">
      <w:pPr>
        <w:rPr>
          <w:rFonts w:cs="Tahoma"/>
        </w:rPr>
      </w:pPr>
      <w:r w:rsidRPr="00780E5E">
        <w:rPr>
          <w:rFonts w:cs="Tahoma"/>
        </w:rPr>
        <w:t xml:space="preserve">Durch die Verdoppelung des Kinderfreibetrages auf 440 </w:t>
      </w:r>
      <w:r w:rsidR="00B35A99" w:rsidRPr="00780E5E">
        <w:rPr>
          <w:rFonts w:cs="Tahoma"/>
        </w:rPr>
        <w:t>€</w:t>
      </w:r>
      <w:r w:rsidRPr="00780E5E">
        <w:rPr>
          <w:rFonts w:cs="Tahoma"/>
        </w:rPr>
        <w:t xml:space="preserve"> (derzeit 220 </w:t>
      </w:r>
      <w:r w:rsidR="00B35A99" w:rsidRPr="00780E5E">
        <w:rPr>
          <w:rFonts w:cs="Tahoma"/>
        </w:rPr>
        <w:t>€</w:t>
      </w:r>
      <w:r w:rsidRPr="00780E5E">
        <w:rPr>
          <w:rFonts w:cs="Tahoma"/>
        </w:rPr>
        <w:t xml:space="preserve">) sollen wie im Regierungsprogramm vereinbart, Familien in Zukunft von zusätzlichen 100 </w:t>
      </w:r>
      <w:r w:rsidR="00803CED" w:rsidRPr="00780E5E">
        <w:rPr>
          <w:rFonts w:cs="Tahoma"/>
        </w:rPr>
        <w:t>Mio.</w:t>
      </w:r>
      <w:r w:rsidRPr="00780E5E">
        <w:rPr>
          <w:rFonts w:cs="Tahoma"/>
        </w:rPr>
        <w:t xml:space="preserve"> </w:t>
      </w:r>
      <w:r w:rsidR="00B35A99" w:rsidRPr="00780E5E">
        <w:rPr>
          <w:rFonts w:cs="Tahoma"/>
        </w:rPr>
        <w:t>€</w:t>
      </w:r>
      <w:r w:rsidRPr="00780E5E">
        <w:rPr>
          <w:rFonts w:cs="Tahoma"/>
        </w:rPr>
        <w:t xml:space="preserve"> profitieren.</w:t>
      </w:r>
    </w:p>
    <w:p w:rsidR="00805B07" w:rsidRPr="00780E5E" w:rsidRDefault="00805B07" w:rsidP="00805B07">
      <w:pPr>
        <w:rPr>
          <w:rFonts w:cs="Tahoma"/>
        </w:rPr>
      </w:pPr>
      <w:r w:rsidRPr="00780E5E">
        <w:rPr>
          <w:rFonts w:cs="Tahoma"/>
        </w:rPr>
        <w:t>Durch die Umsetzung der antraglosen Familienbeihilfe entfällt zudem für die Eltern der jährlich rund 80.000 Neugeborenen die Antragstellung für die Familienbeihilfe.</w:t>
      </w:r>
    </w:p>
    <w:p w:rsidR="00805B07" w:rsidRPr="00780E5E" w:rsidRDefault="00805B07" w:rsidP="00805B07">
      <w:pPr>
        <w:rPr>
          <w:rFonts w:cs="Tahoma"/>
        </w:rPr>
      </w:pPr>
      <w:r w:rsidRPr="00780E5E">
        <w:rPr>
          <w:rFonts w:cs="Tahoma"/>
        </w:rPr>
        <w:t xml:space="preserve">Die Familienbeihilfe wird bereits (beginnend seit 01.07.2014) schrittweise bis 2018 erhöht, dadurch werden Familien im Ausmaß von weiteren 830 </w:t>
      </w:r>
      <w:r w:rsidR="00803CED" w:rsidRPr="00780E5E">
        <w:rPr>
          <w:rFonts w:cs="Tahoma"/>
        </w:rPr>
        <w:t>Mio.</w:t>
      </w:r>
      <w:r w:rsidRPr="00780E5E">
        <w:rPr>
          <w:rFonts w:cs="Tahoma"/>
        </w:rPr>
        <w:t xml:space="preserve"> </w:t>
      </w:r>
      <w:r w:rsidR="00B35A99" w:rsidRPr="00780E5E">
        <w:rPr>
          <w:rFonts w:cs="Tahoma"/>
        </w:rPr>
        <w:t>€</w:t>
      </w:r>
      <w:r w:rsidRPr="00780E5E">
        <w:rPr>
          <w:rFonts w:cs="Tahoma"/>
        </w:rPr>
        <w:t xml:space="preserve"> entlastet.</w:t>
      </w:r>
    </w:p>
    <w:p w:rsidR="00805B07" w:rsidRPr="00780E5E" w:rsidRDefault="00805B07" w:rsidP="00805B07">
      <w:pPr>
        <w:rPr>
          <w:rFonts w:cs="Tahoma"/>
        </w:rPr>
      </w:pPr>
      <w:r w:rsidRPr="00780E5E">
        <w:rPr>
          <w:rFonts w:cs="Tahoma"/>
        </w:rPr>
        <w:t>Diese Familienförderung kommt zusätzlich zur bereits im Dezember 2014 mittel</w:t>
      </w:r>
      <w:r w:rsidR="00B35A99" w:rsidRPr="00780E5E">
        <w:rPr>
          <w:rFonts w:cs="Tahoma"/>
        </w:rPr>
        <w:t xml:space="preserve">s </w:t>
      </w:r>
      <w:r w:rsidR="004839C9" w:rsidRPr="00780E5E">
        <w:rPr>
          <w:rFonts w:cs="Tahoma"/>
        </w:rPr>
        <w:t xml:space="preserve">Art </w:t>
      </w:r>
      <w:r w:rsidR="00B35A99" w:rsidRPr="00780E5E">
        <w:rPr>
          <w:rFonts w:cs="Tahoma"/>
        </w:rPr>
        <w:t>15a</w:t>
      </w:r>
      <w:r w:rsidR="004839C9" w:rsidRPr="00780E5E">
        <w:rPr>
          <w:rFonts w:cs="Tahoma"/>
        </w:rPr>
        <w:t>-B</w:t>
      </w:r>
      <w:r w:rsidR="004839C9" w:rsidRPr="00780E5E">
        <w:rPr>
          <w:rFonts w:cs="Tahoma"/>
        </w:rPr>
        <w:noBreakHyphen/>
        <w:t>VG </w:t>
      </w:r>
      <w:r w:rsidR="00B35A99" w:rsidRPr="00780E5E">
        <w:rPr>
          <w:rFonts w:cs="Tahoma"/>
        </w:rPr>
        <w:t>Vereinbarung</w:t>
      </w:r>
      <w:r w:rsidRPr="00780E5E">
        <w:rPr>
          <w:rFonts w:cs="Tahoma"/>
        </w:rPr>
        <w:t xml:space="preserve"> beschlossenen Erhöhung an Kinderbetreuungsplätzen in Kindergärten und Schulen, welche die Vereinbarkeit von Familie und Beruf verbessert.</w:t>
      </w:r>
    </w:p>
    <w:p w:rsidR="00805B07" w:rsidRPr="00780E5E" w:rsidRDefault="00805B07" w:rsidP="00805B07">
      <w:pPr>
        <w:rPr>
          <w:rFonts w:cs="Tahoma"/>
          <w:color w:val="000000"/>
          <w:u w:val="single"/>
        </w:rPr>
      </w:pPr>
    </w:p>
    <w:p w:rsidR="00805B07" w:rsidRPr="00780E5E" w:rsidRDefault="00805B07" w:rsidP="00805B07">
      <w:pPr>
        <w:rPr>
          <w:rFonts w:cs="Tahoma"/>
          <w:color w:val="000000"/>
          <w:u w:val="single"/>
        </w:rPr>
      </w:pPr>
      <w:r w:rsidRPr="00780E5E">
        <w:rPr>
          <w:rFonts w:cs="Tahoma"/>
          <w:color w:val="000000"/>
          <w:u w:val="single"/>
        </w:rPr>
        <w:t>Wirtschaft ankurbeln</w:t>
      </w:r>
    </w:p>
    <w:p w:rsidR="00805B07" w:rsidRPr="00780E5E" w:rsidRDefault="00805B07" w:rsidP="00805B07">
      <w:pPr>
        <w:rPr>
          <w:rFonts w:cs="Tahoma"/>
          <w:color w:val="000000"/>
        </w:rPr>
      </w:pPr>
      <w:r w:rsidRPr="00780E5E">
        <w:rPr>
          <w:rFonts w:cs="Tahoma"/>
          <w:color w:val="000000"/>
        </w:rPr>
        <w:t>Im Zuge der Steuerreform sollen Maßnahmen für Wachstum und Beschäftigung im Ausmaß von</w:t>
      </w:r>
      <w:r w:rsidR="007E67CD" w:rsidRPr="00780E5E">
        <w:rPr>
          <w:rFonts w:cs="Tahoma"/>
          <w:color w:val="000000"/>
        </w:rPr>
        <w:t xml:space="preserve"> rund</w:t>
      </w:r>
      <w:r w:rsidRPr="00780E5E">
        <w:rPr>
          <w:rFonts w:cs="Tahoma"/>
          <w:color w:val="000000"/>
        </w:rPr>
        <w:t xml:space="preserve"> </w:t>
      </w:r>
      <w:r w:rsidRPr="00780E5E">
        <w:rPr>
          <w:rFonts w:cs="Tahoma"/>
        </w:rPr>
        <w:t>200 Millionen</w:t>
      </w:r>
      <w:r w:rsidRPr="00780E5E">
        <w:rPr>
          <w:rFonts w:cs="Tahoma"/>
          <w:color w:val="000000"/>
        </w:rPr>
        <w:t xml:space="preserve"> </w:t>
      </w:r>
      <w:r w:rsidR="00B35A99" w:rsidRPr="00780E5E">
        <w:rPr>
          <w:rFonts w:cs="Tahoma"/>
          <w:color w:val="000000"/>
        </w:rPr>
        <w:t>€</w:t>
      </w:r>
      <w:r w:rsidRPr="00780E5E">
        <w:rPr>
          <w:rFonts w:cs="Tahoma"/>
          <w:color w:val="000000"/>
        </w:rPr>
        <w:t xml:space="preserve"> gesetzt werden. Diese sollen entscheidend zu einer nachhaltigen Verbesserung der österreichischen Konjunktur beitragen und umfassen: die Erhöhung der Forschungsprämie von 10% auf 12%, die Erstellung eines KMU-Finanzierungspaketes, die Schaffung einer Möglichkeit zur Schwarmfinanzierung (Crowdfunding), die Erhöhung der steuerfreien Mitarbeiterkapitalbeteiligung von 1.460 auf 3.000 </w:t>
      </w:r>
      <w:r w:rsidR="00B35A99" w:rsidRPr="00780E5E">
        <w:rPr>
          <w:rFonts w:cs="Tahoma"/>
          <w:color w:val="000000"/>
        </w:rPr>
        <w:t>€</w:t>
      </w:r>
      <w:r w:rsidRPr="00780E5E">
        <w:rPr>
          <w:rFonts w:cs="Tahoma"/>
          <w:color w:val="000000"/>
        </w:rPr>
        <w:t xml:space="preserve"> pro Jahr und eine Zuzugsbegünstigung für</w:t>
      </w:r>
      <w:r w:rsidR="00DE32E3" w:rsidRPr="00780E5E">
        <w:rPr>
          <w:rFonts w:cs="Tahoma"/>
          <w:color w:val="000000"/>
        </w:rPr>
        <w:t xml:space="preserve"> Wissenschaftlerinnen und</w:t>
      </w:r>
      <w:r w:rsidRPr="00780E5E">
        <w:rPr>
          <w:rFonts w:cs="Tahoma"/>
          <w:color w:val="000000"/>
        </w:rPr>
        <w:t xml:space="preserve"> Wissenschaftler </w:t>
      </w:r>
      <w:r w:rsidR="00DE32E3" w:rsidRPr="00780E5E">
        <w:rPr>
          <w:rFonts w:cs="Tahoma"/>
          <w:color w:val="000000"/>
        </w:rPr>
        <w:t>sowie</w:t>
      </w:r>
      <w:r w:rsidRPr="00780E5E">
        <w:rPr>
          <w:rFonts w:cs="Tahoma"/>
          <w:color w:val="000000"/>
        </w:rPr>
        <w:t xml:space="preserve"> </w:t>
      </w:r>
      <w:r w:rsidR="00DE32E3" w:rsidRPr="00780E5E">
        <w:rPr>
          <w:rFonts w:cs="Tahoma"/>
          <w:color w:val="000000"/>
        </w:rPr>
        <w:t xml:space="preserve">Forscherinnen und </w:t>
      </w:r>
      <w:r w:rsidRPr="00780E5E">
        <w:rPr>
          <w:rFonts w:cs="Tahoma"/>
          <w:color w:val="000000"/>
        </w:rPr>
        <w:t xml:space="preserve">Forscher (Umsetzung der Empfehlungen der Steuerreformkommission zum internationalen </w:t>
      </w:r>
      <w:r w:rsidRPr="00780E5E">
        <w:rPr>
          <w:rFonts w:cs="Tahoma"/>
          <w:color w:val="000000"/>
        </w:rPr>
        <w:lastRenderedPageBreak/>
        <w:t>Steuerrecht). Dies wird die Erreichung des F&amp;E- Ziels im Rahmen der EU 2020 Strategie erleichtern</w:t>
      </w:r>
      <w:r w:rsidR="007E67CD" w:rsidRPr="00780E5E">
        <w:rPr>
          <w:rFonts w:cs="Tahoma"/>
          <w:color w:val="000000"/>
        </w:rPr>
        <w:t>.</w:t>
      </w:r>
    </w:p>
    <w:p w:rsidR="00805B07" w:rsidRPr="00780E5E" w:rsidRDefault="00805B07" w:rsidP="00805B07">
      <w:pPr>
        <w:rPr>
          <w:rFonts w:cs="Tahoma"/>
          <w:color w:val="000000"/>
        </w:rPr>
      </w:pPr>
      <w:r w:rsidRPr="00780E5E">
        <w:rPr>
          <w:rFonts w:cs="Tahoma"/>
          <w:color w:val="000000"/>
        </w:rPr>
        <w:t xml:space="preserve">Zudem sollen ab dem Jahr 2018, unter der Voraussetzung der budgetären Bedeckung, stufenweise die Lohnnebenkosten gesenkt werden. Finanzielle Spielräume für eine Senkung der Lohnnebenkosten bestehen insbesondere beim Beitrag zum Familienlastenausgleichsfonds (FLAF). </w:t>
      </w:r>
    </w:p>
    <w:p w:rsidR="00805B07" w:rsidRPr="00780E5E" w:rsidRDefault="00805B07" w:rsidP="00805B07">
      <w:pPr>
        <w:rPr>
          <w:rFonts w:cs="Tahoma"/>
          <w:color w:val="000000"/>
        </w:rPr>
      </w:pPr>
    </w:p>
    <w:p w:rsidR="00805B07" w:rsidRPr="00780E5E" w:rsidRDefault="00805B07" w:rsidP="003A23FA">
      <w:pPr>
        <w:numPr>
          <w:ilvl w:val="0"/>
          <w:numId w:val="16"/>
        </w:numPr>
        <w:jc w:val="center"/>
        <w:rPr>
          <w:rFonts w:cs="Tahoma"/>
          <w:b/>
        </w:rPr>
      </w:pPr>
      <w:r w:rsidRPr="00780E5E">
        <w:rPr>
          <w:rFonts w:cs="Tahoma"/>
          <w:b/>
        </w:rPr>
        <w:br w:type="page"/>
      </w:r>
      <w:r w:rsidRPr="00780E5E">
        <w:rPr>
          <w:rFonts w:cs="Tahoma"/>
          <w:b/>
        </w:rPr>
        <w:lastRenderedPageBreak/>
        <w:t>Gegenfinanzierung</w:t>
      </w:r>
    </w:p>
    <w:p w:rsidR="00805B07" w:rsidRPr="00780E5E" w:rsidRDefault="00805B07" w:rsidP="00805B07">
      <w:pPr>
        <w:rPr>
          <w:rFonts w:cs="Tahoma"/>
        </w:rPr>
      </w:pPr>
    </w:p>
    <w:p w:rsidR="00805B07" w:rsidRPr="00780E5E" w:rsidRDefault="00805B07" w:rsidP="00805B07">
      <w:pPr>
        <w:rPr>
          <w:rFonts w:cs="Tahoma"/>
          <w:color w:val="000000"/>
          <w:u w:val="single"/>
        </w:rPr>
      </w:pPr>
      <w:r w:rsidRPr="00780E5E">
        <w:rPr>
          <w:rFonts w:cs="Tahoma"/>
          <w:color w:val="000000"/>
          <w:u w:val="single"/>
        </w:rPr>
        <w:t xml:space="preserve">Selbstfinanzierung (850 Millionen </w:t>
      </w:r>
      <w:r w:rsidR="00B35A99" w:rsidRPr="00780E5E">
        <w:rPr>
          <w:rFonts w:cs="Tahoma"/>
          <w:color w:val="000000"/>
          <w:u w:val="single"/>
        </w:rPr>
        <w:t>€</w:t>
      </w:r>
      <w:r w:rsidRPr="00780E5E">
        <w:rPr>
          <w:rFonts w:cs="Tahoma"/>
          <w:color w:val="000000"/>
          <w:u w:val="single"/>
        </w:rPr>
        <w:t>)</w:t>
      </w:r>
    </w:p>
    <w:p w:rsidR="00805B07" w:rsidRPr="00780E5E" w:rsidRDefault="00805B07" w:rsidP="00805B07">
      <w:pPr>
        <w:rPr>
          <w:rFonts w:cs="Tahoma"/>
        </w:rPr>
      </w:pPr>
      <w:r w:rsidRPr="00780E5E">
        <w:rPr>
          <w:rFonts w:cs="Tahoma"/>
        </w:rPr>
        <w:t xml:space="preserve">Durch die Senkung der Einkommensteuer </w:t>
      </w:r>
      <w:r w:rsidR="00803CED" w:rsidRPr="00780E5E">
        <w:rPr>
          <w:rFonts w:cs="Tahoma"/>
        </w:rPr>
        <w:t>werden</w:t>
      </w:r>
      <w:r w:rsidRPr="00780E5E">
        <w:rPr>
          <w:rFonts w:cs="Tahoma"/>
        </w:rPr>
        <w:t xml:space="preserve"> die Kaufkraft und damit auch der Konsum erhöht. Dadurch ergeben sich in Folge erwartete Mehreinnahmen vor allem in den Bereichen Umsatzsteuer und Verbrauchsteuern.</w:t>
      </w:r>
    </w:p>
    <w:p w:rsidR="00805B07" w:rsidRPr="00780E5E" w:rsidRDefault="00805B07" w:rsidP="00805B07">
      <w:pPr>
        <w:rPr>
          <w:rFonts w:cs="Tahoma"/>
          <w:color w:val="000000"/>
        </w:rPr>
      </w:pPr>
    </w:p>
    <w:p w:rsidR="0039134E" w:rsidRPr="00780E5E" w:rsidRDefault="00805B07" w:rsidP="00805B07">
      <w:pPr>
        <w:rPr>
          <w:rFonts w:cs="Tahoma"/>
        </w:rPr>
      </w:pPr>
      <w:r w:rsidRPr="00780E5E">
        <w:rPr>
          <w:rFonts w:cs="Tahoma"/>
        </w:rPr>
        <w:t xml:space="preserve">Diese Steuerreform, mit einem Volumen von 5,2 Milliarden </w:t>
      </w:r>
      <w:r w:rsidR="00B35A99" w:rsidRPr="00780E5E">
        <w:rPr>
          <w:rFonts w:cs="Tahoma"/>
        </w:rPr>
        <w:t>€</w:t>
      </w:r>
      <w:r w:rsidRPr="00780E5E">
        <w:rPr>
          <w:rFonts w:cs="Tahoma"/>
        </w:rPr>
        <w:t xml:space="preserve"> beziehungsweise 1,5</w:t>
      </w:r>
      <w:r w:rsidR="001F7527" w:rsidRPr="00780E5E">
        <w:rPr>
          <w:rFonts w:cs="Tahoma"/>
        </w:rPr>
        <w:t>%</w:t>
      </w:r>
      <w:r w:rsidRPr="00780E5E">
        <w:rPr>
          <w:rFonts w:cs="Tahoma"/>
        </w:rPr>
        <w:t xml:space="preserve"> des Bruttoinlandsproduktes (BIP)</w:t>
      </w:r>
      <w:r w:rsidR="00EB7463" w:rsidRPr="00780E5E">
        <w:rPr>
          <w:rFonts w:cs="Tahoma"/>
        </w:rPr>
        <w:t>, kann</w:t>
      </w:r>
      <w:r w:rsidR="007E67CD" w:rsidRPr="00780E5E">
        <w:rPr>
          <w:rFonts w:cs="Tahoma"/>
        </w:rPr>
        <w:t xml:space="preserve"> </w:t>
      </w:r>
      <w:r w:rsidR="00EB7463" w:rsidRPr="00780E5E">
        <w:rPr>
          <w:rFonts w:cs="Tahoma"/>
        </w:rPr>
        <w:t>m</w:t>
      </w:r>
      <w:r w:rsidR="007E67CD" w:rsidRPr="00780E5E">
        <w:rPr>
          <w:rFonts w:cs="Tahoma"/>
        </w:rPr>
        <w:t>it</w:t>
      </w:r>
      <w:r w:rsidRPr="00780E5E">
        <w:rPr>
          <w:rFonts w:cs="Tahoma"/>
        </w:rPr>
        <w:t xml:space="preserve"> der gewählten Gegenfinanzierung</w:t>
      </w:r>
      <w:r w:rsidR="007E67CD" w:rsidRPr="00780E5E">
        <w:rPr>
          <w:rFonts w:cs="Tahoma"/>
        </w:rPr>
        <w:t xml:space="preserve"> </w:t>
      </w:r>
      <w:r w:rsidRPr="00780E5E">
        <w:rPr>
          <w:rFonts w:cs="Tahoma"/>
        </w:rPr>
        <w:t xml:space="preserve">das BIP um </w:t>
      </w:r>
      <w:r w:rsidR="007E67CD" w:rsidRPr="00780E5E">
        <w:rPr>
          <w:rFonts w:cs="Tahoma"/>
        </w:rPr>
        <w:t xml:space="preserve">bis zu </w:t>
      </w:r>
      <w:r w:rsidRPr="00780E5E">
        <w:rPr>
          <w:rFonts w:cs="Tahoma"/>
        </w:rPr>
        <w:t>0,5</w:t>
      </w:r>
      <w:r w:rsidR="001F7527" w:rsidRPr="00780E5E">
        <w:rPr>
          <w:rFonts w:cs="Tahoma"/>
        </w:rPr>
        <w:t>%</w:t>
      </w:r>
      <w:r w:rsidRPr="00780E5E">
        <w:rPr>
          <w:rFonts w:cs="Tahoma"/>
        </w:rPr>
        <w:t>-Punkt</w:t>
      </w:r>
      <w:r w:rsidR="0039134E" w:rsidRPr="00780E5E">
        <w:rPr>
          <w:rFonts w:cs="Tahoma"/>
        </w:rPr>
        <w:t>e</w:t>
      </w:r>
      <w:r w:rsidR="007E67CD" w:rsidRPr="00780E5E">
        <w:rPr>
          <w:rFonts w:cs="Tahoma"/>
        </w:rPr>
        <w:t xml:space="preserve"> </w:t>
      </w:r>
      <w:r w:rsidR="00EB7463" w:rsidRPr="00780E5E">
        <w:rPr>
          <w:rFonts w:cs="Tahoma"/>
        </w:rPr>
        <w:t>anheben</w:t>
      </w:r>
      <w:r w:rsidRPr="00780E5E">
        <w:rPr>
          <w:rFonts w:cs="Tahoma"/>
        </w:rPr>
        <w:t xml:space="preserve">. </w:t>
      </w:r>
      <w:r w:rsidR="0039134E" w:rsidRPr="00780E5E">
        <w:rPr>
          <w:rFonts w:cs="Tahoma"/>
        </w:rPr>
        <w:t>Dadurch wird die Beschäftigung signifikant steigen.</w:t>
      </w:r>
    </w:p>
    <w:p w:rsidR="00805B07" w:rsidRPr="00780E5E" w:rsidRDefault="00805B07" w:rsidP="00805B07">
      <w:pPr>
        <w:rPr>
          <w:rFonts w:cs="Tahoma"/>
          <w:color w:val="000000"/>
        </w:rPr>
      </w:pPr>
    </w:p>
    <w:p w:rsidR="00805B07" w:rsidRPr="00780E5E" w:rsidRDefault="00805B07" w:rsidP="00805B07">
      <w:pPr>
        <w:rPr>
          <w:rFonts w:cs="Tahoma"/>
          <w:color w:val="000000"/>
          <w:u w:val="single"/>
        </w:rPr>
      </w:pPr>
      <w:r w:rsidRPr="00780E5E">
        <w:rPr>
          <w:rFonts w:cs="Tahoma"/>
          <w:color w:val="000000"/>
          <w:u w:val="single"/>
        </w:rPr>
        <w:t xml:space="preserve">Bekämpfung von Steuer- und Sozialbetrug (1,9 Milliarden </w:t>
      </w:r>
      <w:r w:rsidR="00B35A99" w:rsidRPr="00780E5E">
        <w:rPr>
          <w:rFonts w:cs="Tahoma"/>
          <w:color w:val="000000"/>
          <w:u w:val="single"/>
        </w:rPr>
        <w:t>€</w:t>
      </w:r>
      <w:r w:rsidRPr="00780E5E">
        <w:rPr>
          <w:rFonts w:cs="Tahoma"/>
          <w:color w:val="000000"/>
          <w:u w:val="single"/>
        </w:rPr>
        <w:t>)</w:t>
      </w:r>
    </w:p>
    <w:p w:rsidR="00805B07" w:rsidRPr="00780E5E" w:rsidRDefault="00805B07" w:rsidP="00805B07">
      <w:pPr>
        <w:rPr>
          <w:rFonts w:cs="Tahoma"/>
          <w:color w:val="000000"/>
        </w:rPr>
      </w:pPr>
      <w:r w:rsidRPr="00780E5E">
        <w:rPr>
          <w:rFonts w:cs="Tahoma"/>
          <w:color w:val="000000"/>
        </w:rPr>
        <w:t>Durch Steuer- und Sozialbetrug entstehen enorme Schäden, die auch durch die in den vergangenen Jahren erfolgten gesetzgeberischen Initiativen nicht hinreichend eingedämmt werden konnten.</w:t>
      </w:r>
    </w:p>
    <w:p w:rsidR="00805B07" w:rsidRPr="00780E5E" w:rsidRDefault="00805B07" w:rsidP="00805B07">
      <w:pPr>
        <w:rPr>
          <w:rFonts w:cs="Tahoma"/>
          <w:color w:val="000000"/>
        </w:rPr>
      </w:pPr>
    </w:p>
    <w:p w:rsidR="00805B07" w:rsidRPr="00780E5E" w:rsidRDefault="00805B07" w:rsidP="00805B07">
      <w:pPr>
        <w:rPr>
          <w:rFonts w:cs="Tahoma"/>
          <w:color w:val="000000"/>
        </w:rPr>
      </w:pPr>
      <w:r w:rsidRPr="00780E5E">
        <w:rPr>
          <w:rFonts w:cs="Tahoma"/>
          <w:color w:val="000000"/>
        </w:rPr>
        <w:t xml:space="preserve">Es werden daher folgende Maßnahmen umgesetzt: </w:t>
      </w:r>
    </w:p>
    <w:p w:rsidR="00805B07" w:rsidRPr="00780E5E" w:rsidRDefault="00805B07" w:rsidP="00805B07">
      <w:pPr>
        <w:rPr>
          <w:rFonts w:cs="Tahoma"/>
          <w:color w:val="000000"/>
        </w:rPr>
      </w:pPr>
    </w:p>
    <w:p w:rsidR="00805B07" w:rsidRPr="00780E5E" w:rsidRDefault="00805B07" w:rsidP="00805B07">
      <w:pPr>
        <w:rPr>
          <w:rFonts w:cs="Tahoma"/>
          <w:i/>
          <w:color w:val="000000"/>
        </w:rPr>
      </w:pPr>
      <w:r w:rsidRPr="00780E5E">
        <w:rPr>
          <w:rFonts w:cs="Tahoma"/>
          <w:i/>
          <w:color w:val="000000"/>
        </w:rPr>
        <w:t>Registrierkassenpflicht - Steuerverkürzung bei Bargeschäften (900 Mio. €)</w:t>
      </w:r>
    </w:p>
    <w:p w:rsidR="0049300F" w:rsidRPr="00780E5E" w:rsidRDefault="00805B07" w:rsidP="00805B07">
      <w:pPr>
        <w:rPr>
          <w:rFonts w:cs="Tahoma"/>
          <w:color w:val="000000"/>
        </w:rPr>
      </w:pPr>
      <w:r w:rsidRPr="00780E5E">
        <w:rPr>
          <w:rFonts w:cs="Tahoma"/>
          <w:color w:val="000000"/>
        </w:rPr>
        <w:t>Zur Bekämpfung von Umsatzverkürzung bei Bargeschäften wird eine Registrierkassenpflicht auf Basis der Empfehlungen der Steuerreformkommission eingeführt.</w:t>
      </w:r>
      <w:r w:rsidR="00526BD9" w:rsidRPr="00780E5E">
        <w:rPr>
          <w:rFonts w:cs="Tahoma"/>
          <w:color w:val="000000"/>
        </w:rPr>
        <w:t xml:space="preserve"> </w:t>
      </w:r>
    </w:p>
    <w:p w:rsidR="0049300F" w:rsidRPr="00780E5E" w:rsidRDefault="0049300F" w:rsidP="00805B07">
      <w:pPr>
        <w:rPr>
          <w:rFonts w:cs="Tahoma"/>
          <w:color w:val="000000"/>
        </w:rPr>
      </w:pPr>
    </w:p>
    <w:p w:rsidR="0049300F" w:rsidRPr="00780E5E" w:rsidRDefault="0049300F" w:rsidP="003A23FA">
      <w:pPr>
        <w:pStyle w:val="Listenabsatz"/>
        <w:numPr>
          <w:ilvl w:val="0"/>
          <w:numId w:val="17"/>
        </w:numPr>
        <w:spacing w:line="360" w:lineRule="auto"/>
        <w:rPr>
          <w:rFonts w:ascii="Tahoma" w:hAnsi="Tahoma" w:cs="Tahoma"/>
          <w:color w:val="000000"/>
          <w:lang w:val="de-AT"/>
        </w:rPr>
      </w:pPr>
      <w:r w:rsidRPr="00780E5E">
        <w:rPr>
          <w:rFonts w:ascii="Tahoma" w:eastAsia="Times New Roman" w:hAnsi="Tahoma" w:cs="Tahoma"/>
          <w:color w:val="000000"/>
          <w:lang w:val="de-DE" w:eastAsia="de-DE"/>
        </w:rPr>
        <w:t>Zur Stärkung der Belegkultur soll künftig für jeden Geschäftsfall ein Beleg erteilt werden (Belegerteilungspflicht).</w:t>
      </w:r>
    </w:p>
    <w:p w:rsidR="0049300F" w:rsidRPr="00780E5E" w:rsidRDefault="0049300F" w:rsidP="003A23FA">
      <w:pPr>
        <w:pStyle w:val="Listenabsatz"/>
        <w:numPr>
          <w:ilvl w:val="0"/>
          <w:numId w:val="17"/>
        </w:numPr>
        <w:spacing w:line="360" w:lineRule="auto"/>
        <w:rPr>
          <w:rFonts w:ascii="Tahoma" w:hAnsi="Tahoma" w:cs="Tahoma"/>
          <w:color w:val="000000"/>
          <w:lang w:val="de-AT"/>
        </w:rPr>
      </w:pPr>
      <w:r w:rsidRPr="00780E5E">
        <w:rPr>
          <w:rFonts w:ascii="Tahoma" w:eastAsia="Times New Roman" w:hAnsi="Tahoma" w:cs="Tahoma"/>
          <w:color w:val="000000"/>
          <w:lang w:val="de-DE" w:eastAsia="de-DE"/>
        </w:rPr>
        <w:t>Barumsätze sind ab dem ersten Euro einzeln aufzuzeichnen. Die Art der Aufzeichnung bleibt de</w:t>
      </w:r>
      <w:r w:rsidR="00DE32E3" w:rsidRPr="00780E5E">
        <w:rPr>
          <w:rFonts w:ascii="Tahoma" w:eastAsia="Times New Roman" w:hAnsi="Tahoma" w:cs="Tahoma"/>
          <w:color w:val="000000"/>
          <w:lang w:val="de-DE" w:eastAsia="de-DE"/>
        </w:rPr>
        <w:t>n</w:t>
      </w:r>
      <w:r w:rsidRPr="00780E5E">
        <w:rPr>
          <w:rFonts w:ascii="Tahoma" w:eastAsia="Times New Roman" w:hAnsi="Tahoma" w:cs="Tahoma"/>
          <w:color w:val="000000"/>
          <w:lang w:val="de-DE" w:eastAsia="de-DE"/>
        </w:rPr>
        <w:t xml:space="preserve"> Unternehmen überlassen.</w:t>
      </w:r>
    </w:p>
    <w:p w:rsidR="0049300F" w:rsidRPr="00780E5E" w:rsidRDefault="007F2768" w:rsidP="007F2768">
      <w:pPr>
        <w:pStyle w:val="Listenabsatz"/>
        <w:numPr>
          <w:ilvl w:val="0"/>
          <w:numId w:val="17"/>
        </w:numPr>
        <w:spacing w:line="360" w:lineRule="auto"/>
        <w:rPr>
          <w:rFonts w:ascii="Tahoma" w:hAnsi="Tahoma" w:cs="Tahoma"/>
          <w:color w:val="000000"/>
          <w:lang w:val="de-AT"/>
        </w:rPr>
      </w:pPr>
      <w:r w:rsidRPr="00780E5E">
        <w:rPr>
          <w:rFonts w:ascii="Tahoma" w:eastAsia="Times New Roman" w:hAnsi="Tahoma" w:cs="Tahoma"/>
          <w:color w:val="000000"/>
          <w:lang w:val="de-DE" w:eastAsia="de-DE"/>
        </w:rPr>
        <w:t>In Betrieben, die überwiegend Barumsätze machen, erfolgt ab einem Nettoumsatz von 15.000 € pro Jahr die Einzelaufzeichnung verpflichtend per Registrierkasse.</w:t>
      </w:r>
    </w:p>
    <w:p w:rsidR="0049300F" w:rsidRPr="00780E5E" w:rsidRDefault="0049300F" w:rsidP="003A23FA">
      <w:pPr>
        <w:pStyle w:val="Listenabsatz"/>
        <w:numPr>
          <w:ilvl w:val="0"/>
          <w:numId w:val="17"/>
        </w:numPr>
        <w:spacing w:line="360" w:lineRule="auto"/>
        <w:rPr>
          <w:rFonts w:ascii="Tahoma" w:hAnsi="Tahoma" w:cs="Tahoma"/>
          <w:color w:val="000000"/>
          <w:lang w:val="de-AT"/>
        </w:rPr>
      </w:pPr>
      <w:r w:rsidRPr="00780E5E">
        <w:rPr>
          <w:rFonts w:ascii="Tahoma" w:eastAsia="Times New Roman" w:hAnsi="Tahoma" w:cs="Tahoma"/>
          <w:color w:val="000000"/>
          <w:lang w:val="de-DE" w:eastAsia="de-DE"/>
        </w:rPr>
        <w:t xml:space="preserve">Jede Registrierkasse ist mit </w:t>
      </w:r>
      <w:r w:rsidR="00DE32E3" w:rsidRPr="00780E5E">
        <w:rPr>
          <w:rFonts w:ascii="Tahoma" w:eastAsia="Times New Roman" w:hAnsi="Tahoma" w:cs="Tahoma"/>
          <w:color w:val="000000"/>
          <w:lang w:val="de-DE" w:eastAsia="de-DE"/>
        </w:rPr>
        <w:t>einer</w:t>
      </w:r>
      <w:r w:rsidRPr="00780E5E">
        <w:rPr>
          <w:rFonts w:ascii="Tahoma" w:eastAsia="Times New Roman" w:hAnsi="Tahoma" w:cs="Tahoma"/>
          <w:color w:val="000000"/>
          <w:lang w:val="de-DE" w:eastAsia="de-DE"/>
        </w:rPr>
        <w:t xml:space="preserve"> technischen Sicherheitslösung gegen Manipulationen zu schützen.</w:t>
      </w:r>
    </w:p>
    <w:p w:rsidR="0049300F" w:rsidRPr="00780E5E" w:rsidRDefault="0049300F" w:rsidP="003A23FA">
      <w:pPr>
        <w:pStyle w:val="Listenabsatz"/>
        <w:numPr>
          <w:ilvl w:val="0"/>
          <w:numId w:val="17"/>
        </w:numPr>
        <w:spacing w:line="360" w:lineRule="auto"/>
        <w:rPr>
          <w:rFonts w:ascii="Tahoma" w:hAnsi="Tahoma" w:cs="Tahoma"/>
          <w:color w:val="000000"/>
          <w:lang w:val="de-AT"/>
        </w:rPr>
      </w:pPr>
      <w:r w:rsidRPr="00780E5E">
        <w:rPr>
          <w:rFonts w:ascii="Tahoma" w:eastAsia="Times New Roman" w:hAnsi="Tahoma" w:cs="Tahoma"/>
          <w:color w:val="000000"/>
          <w:lang w:val="de-DE" w:eastAsia="de-DE"/>
        </w:rPr>
        <w:t>Die strafrechtliche Behandlung von Manipulationsprogrammen ist zu prüfen.</w:t>
      </w:r>
    </w:p>
    <w:p w:rsidR="0049300F" w:rsidRPr="00780E5E" w:rsidRDefault="0049300F" w:rsidP="003A23FA">
      <w:pPr>
        <w:pStyle w:val="Listenabsatz"/>
        <w:numPr>
          <w:ilvl w:val="0"/>
          <w:numId w:val="17"/>
        </w:numPr>
        <w:spacing w:line="360" w:lineRule="auto"/>
        <w:rPr>
          <w:rFonts w:ascii="Tahoma" w:eastAsia="Times New Roman" w:hAnsi="Tahoma" w:cs="Tahoma"/>
          <w:color w:val="000000"/>
          <w:lang w:val="de-DE" w:eastAsia="de-DE"/>
        </w:rPr>
      </w:pPr>
      <w:r w:rsidRPr="00780E5E">
        <w:rPr>
          <w:rFonts w:ascii="Tahoma" w:eastAsia="Times New Roman" w:hAnsi="Tahoma" w:cs="Tahoma"/>
          <w:color w:val="000000"/>
          <w:lang w:val="de-DE" w:eastAsia="de-DE"/>
        </w:rPr>
        <w:t>Die Kalte-Hände-Regelung bleibt in ihrer bisherigen Form erhalten, soll aber mit 30.000 € Nettoumsatz begrenzt werden.</w:t>
      </w:r>
    </w:p>
    <w:p w:rsidR="000870CE" w:rsidRPr="00780E5E" w:rsidRDefault="0049300F" w:rsidP="003A23FA">
      <w:pPr>
        <w:pStyle w:val="Listenabsatz"/>
        <w:numPr>
          <w:ilvl w:val="0"/>
          <w:numId w:val="17"/>
        </w:numPr>
        <w:spacing w:line="360" w:lineRule="auto"/>
        <w:rPr>
          <w:rFonts w:ascii="Tahoma" w:eastAsia="Times New Roman" w:hAnsi="Tahoma" w:cs="Tahoma"/>
          <w:color w:val="000000"/>
          <w:lang w:val="de-DE" w:eastAsia="de-DE"/>
        </w:rPr>
      </w:pPr>
      <w:r w:rsidRPr="00780E5E">
        <w:rPr>
          <w:rFonts w:ascii="Tahoma" w:eastAsia="Times New Roman" w:hAnsi="Tahoma" w:cs="Tahoma"/>
          <w:color w:val="000000"/>
          <w:lang w:val="de-DE" w:eastAsia="de-DE"/>
        </w:rPr>
        <w:lastRenderedPageBreak/>
        <w:t>Mobile Gruppen, die nicht unter die Kalte-Hände-Regelung fallen (zB mobile Friseure, Masseure, Hebammen, Schneider, Tierärzte, etc.), können ihre mobilen Umsätze mittels Paragon (händische Rechnung) aufzeichnen und im Nachhinein in der Registrierkasse am Betriebsort erfassen.</w:t>
      </w:r>
    </w:p>
    <w:p w:rsidR="0018498F" w:rsidRPr="00780E5E" w:rsidRDefault="0049300F" w:rsidP="00CF2AB7">
      <w:pPr>
        <w:pStyle w:val="Listenabsatz"/>
        <w:numPr>
          <w:ilvl w:val="0"/>
          <w:numId w:val="17"/>
        </w:numPr>
        <w:spacing w:line="360" w:lineRule="auto"/>
        <w:rPr>
          <w:rFonts w:ascii="Tahoma" w:eastAsia="Times New Roman" w:hAnsi="Tahoma" w:cs="Tahoma"/>
          <w:color w:val="000000"/>
          <w:lang w:val="de-DE" w:eastAsia="de-DE"/>
        </w:rPr>
      </w:pPr>
      <w:r w:rsidRPr="00780E5E">
        <w:rPr>
          <w:rFonts w:ascii="Tahoma" w:eastAsia="Times New Roman" w:hAnsi="Tahoma" w:cs="Tahoma"/>
          <w:color w:val="000000"/>
          <w:lang w:val="de-DE" w:eastAsia="de-DE"/>
        </w:rPr>
        <w:t xml:space="preserve">Entbehrliche Hilfsbetriebe von gemeinnützigen, mildtätigen und kirchlichen Vereinen („kleine Vereinsfeste“) sollen weiterhin mit Kassensturz aufzeichnen können. </w:t>
      </w:r>
    </w:p>
    <w:p w:rsidR="0018498F" w:rsidRPr="00780E5E" w:rsidRDefault="0049300F" w:rsidP="0018498F">
      <w:pPr>
        <w:rPr>
          <w:rFonts w:cs="Tahoma"/>
          <w:color w:val="000000"/>
        </w:rPr>
      </w:pPr>
      <w:r w:rsidRPr="00780E5E">
        <w:rPr>
          <w:rFonts w:cs="Tahoma"/>
          <w:color w:val="000000"/>
          <w:lang w:val="de-DE"/>
        </w:rPr>
        <w:t>Für die Anschaffung einer Registrierkass</w:t>
      </w:r>
      <w:r w:rsidR="00DE32E3" w:rsidRPr="00780E5E">
        <w:rPr>
          <w:rFonts w:cs="Tahoma"/>
          <w:color w:val="000000"/>
          <w:lang w:val="de-DE"/>
        </w:rPr>
        <w:t>e</w:t>
      </w:r>
      <w:r w:rsidRPr="00780E5E">
        <w:rPr>
          <w:rFonts w:cs="Tahoma"/>
          <w:color w:val="000000"/>
          <w:lang w:val="de-DE"/>
        </w:rPr>
        <w:t xml:space="preserve"> wird eine Prämie von bis zu 200 </w:t>
      </w:r>
      <w:r w:rsidR="00B35A99" w:rsidRPr="00780E5E">
        <w:rPr>
          <w:rFonts w:cs="Tahoma"/>
          <w:color w:val="000000"/>
          <w:lang w:val="de-DE"/>
        </w:rPr>
        <w:t>€</w:t>
      </w:r>
      <w:r w:rsidRPr="00780E5E">
        <w:rPr>
          <w:rFonts w:cs="Tahoma"/>
          <w:color w:val="000000"/>
          <w:lang w:val="de-DE"/>
        </w:rPr>
        <w:t xml:space="preserve"> ausbezahlt. Die Aufwendungen können im Jahr der Anschaffung jedenfalls abgesetzt werden.</w:t>
      </w:r>
    </w:p>
    <w:p w:rsidR="00805B07" w:rsidRPr="00780E5E" w:rsidRDefault="00805B07" w:rsidP="00805B07">
      <w:pPr>
        <w:rPr>
          <w:rFonts w:cs="Tahoma"/>
          <w:color w:val="000000"/>
        </w:rPr>
      </w:pPr>
    </w:p>
    <w:p w:rsidR="00805B07" w:rsidRPr="00780E5E" w:rsidRDefault="00805B07" w:rsidP="007B7551">
      <w:pPr>
        <w:rPr>
          <w:rFonts w:cs="Tahoma"/>
          <w:color w:val="000000"/>
        </w:rPr>
      </w:pPr>
      <w:r w:rsidRPr="00780E5E">
        <w:rPr>
          <w:rFonts w:cs="Tahoma"/>
          <w:i/>
          <w:color w:val="000000"/>
        </w:rPr>
        <w:t>Bankauskünfte im Zusammenhang mit Abgabenprüfungen (700 Mio. €)</w:t>
      </w:r>
    </w:p>
    <w:p w:rsidR="0018498F" w:rsidRPr="00780E5E" w:rsidRDefault="00805B07" w:rsidP="0018498F">
      <w:pPr>
        <w:rPr>
          <w:rFonts w:cs="Tahoma"/>
          <w:color w:val="000000"/>
        </w:rPr>
      </w:pPr>
      <w:r w:rsidRPr="00780E5E">
        <w:rPr>
          <w:rFonts w:cs="Tahoma"/>
          <w:color w:val="000000"/>
        </w:rPr>
        <w:t>Konteneinsichtnahme – wie international üblich – durch die Finanzbehörden zukünftig möglich.</w:t>
      </w:r>
    </w:p>
    <w:p w:rsidR="0018498F" w:rsidRPr="00780E5E" w:rsidRDefault="0018498F" w:rsidP="0018498F">
      <w:pPr>
        <w:rPr>
          <w:rFonts w:cs="Tahoma"/>
          <w:b/>
          <w:i/>
          <w:color w:val="FF0000"/>
        </w:rPr>
      </w:pPr>
      <w:r w:rsidRPr="00780E5E">
        <w:rPr>
          <w:rFonts w:cs="Tahoma"/>
          <w:color w:val="000000"/>
        </w:rPr>
        <w:t>Aus Anlass abgabenbehördlicher Prüfungen (z.B. Betriebsprüfung, Umsatzsteuer-Sonderprüfung, GPLA) sollen die bestehenden Kontenverbindungen de</w:t>
      </w:r>
      <w:r w:rsidR="00DE32E3" w:rsidRPr="00780E5E">
        <w:rPr>
          <w:rFonts w:cs="Tahoma"/>
          <w:color w:val="000000"/>
        </w:rPr>
        <w:t>r</w:t>
      </w:r>
      <w:r w:rsidRPr="00780E5E">
        <w:rPr>
          <w:rFonts w:cs="Tahoma"/>
          <w:color w:val="000000"/>
        </w:rPr>
        <w:t xml:space="preserve"> Abgabe</w:t>
      </w:r>
      <w:r w:rsidR="004839C9" w:rsidRPr="00780E5E">
        <w:rPr>
          <w:rFonts w:cs="Tahoma"/>
          <w:color w:val="000000"/>
        </w:rPr>
        <w:t>n</w:t>
      </w:r>
      <w:r w:rsidRPr="00780E5E">
        <w:rPr>
          <w:rFonts w:cs="Tahoma"/>
          <w:color w:val="000000"/>
        </w:rPr>
        <w:t xml:space="preserve">pflichtigen – einschließlich der Konten, über die </w:t>
      </w:r>
      <w:r w:rsidR="00DE32E3" w:rsidRPr="00780E5E">
        <w:rPr>
          <w:rFonts w:cs="Tahoma"/>
          <w:color w:val="000000"/>
        </w:rPr>
        <w:t>sie</w:t>
      </w:r>
      <w:r w:rsidRPr="00780E5E">
        <w:rPr>
          <w:rFonts w:cs="Tahoma"/>
          <w:color w:val="000000"/>
        </w:rPr>
        <w:t xml:space="preserve"> verfügungsberechtigt </w:t>
      </w:r>
      <w:r w:rsidR="00DE32E3" w:rsidRPr="00780E5E">
        <w:rPr>
          <w:rFonts w:cs="Tahoma"/>
          <w:color w:val="000000"/>
        </w:rPr>
        <w:t>sind</w:t>
      </w:r>
      <w:r w:rsidRPr="00780E5E">
        <w:rPr>
          <w:rFonts w:cs="Tahoma"/>
          <w:color w:val="000000"/>
        </w:rPr>
        <w:t xml:space="preserve"> – abgefragt werden können. Die Möglichkeit der Selbstanzeige ist von der Abfrage nicht betroffen. Die abgabenrechtliche Verwertung der Abfrage muss für die jeweils zu prüfenden Jahre erfolgen können. Ein effizienter Vollzug dieser Maßnahme bedingt die Einführung </w:t>
      </w:r>
      <w:r w:rsidR="00780E5E" w:rsidRPr="00780E5E">
        <w:rPr>
          <w:rFonts w:cs="Tahoma"/>
          <w:color w:val="000000"/>
        </w:rPr>
        <w:t xml:space="preserve">zB </w:t>
      </w:r>
      <w:r w:rsidRPr="00780E5E">
        <w:rPr>
          <w:rFonts w:cs="Tahoma"/>
          <w:color w:val="000000"/>
        </w:rPr>
        <w:t>eines zentralen Kontenregisters</w:t>
      </w:r>
      <w:r w:rsidR="00780E5E" w:rsidRPr="00780E5E">
        <w:rPr>
          <w:rFonts w:cs="Tahoma"/>
          <w:color w:val="000000"/>
        </w:rPr>
        <w:t xml:space="preserve"> oder vergleichbarer Maßnahmen</w:t>
      </w:r>
      <w:r w:rsidRPr="00780E5E">
        <w:rPr>
          <w:rFonts w:cs="Tahoma"/>
          <w:color w:val="000000"/>
        </w:rPr>
        <w:t>. Als Begleitmaßnahmen sollten die Banken befristetet</w:t>
      </w:r>
      <w:r w:rsidR="00872A46" w:rsidRPr="00780E5E">
        <w:rPr>
          <w:rFonts w:cs="Tahoma"/>
          <w:color w:val="000000"/>
        </w:rPr>
        <w:t xml:space="preserve">  </w:t>
      </w:r>
      <w:r w:rsidRPr="00780E5E">
        <w:rPr>
          <w:rFonts w:cs="Tahoma"/>
          <w:color w:val="000000"/>
        </w:rPr>
        <w:t>zur Mitteilung höherer Kapitalabflüsse (Barbehebungen, Verschiebungen ins Ausland) verpflichtet werden. Die Mitteilung sollte jährlich im Nachhinein erfolgen und erstmals im Jahr 2016 für den Zeitraum 15.3.2015 bis</w:t>
      </w:r>
      <w:r w:rsidR="00872A46" w:rsidRPr="00780E5E">
        <w:rPr>
          <w:rFonts w:cs="Tahoma"/>
          <w:color w:val="000000"/>
        </w:rPr>
        <w:t xml:space="preserve"> 31.12.2015 vorgesehen werden. </w:t>
      </w:r>
      <w:r w:rsidRPr="00780E5E">
        <w:rPr>
          <w:rFonts w:cs="Tahoma"/>
          <w:color w:val="000000"/>
        </w:rPr>
        <w:t>Um einer etwaigen Abschleicherproblematik vorzubeugen, sollten Abfragemöglichkeiten vor dem Inkrafttreten des Gesetzes (z.B: 1.3.2015) vorgesehen werden.</w:t>
      </w:r>
    </w:p>
    <w:p w:rsidR="0018498F" w:rsidRPr="00780E5E" w:rsidRDefault="0018498F" w:rsidP="0018498F">
      <w:pPr>
        <w:rPr>
          <w:rFonts w:cs="Tahoma"/>
        </w:rPr>
      </w:pPr>
    </w:p>
    <w:p w:rsidR="00805B07" w:rsidRPr="00780E5E" w:rsidRDefault="00805B07" w:rsidP="00805B07">
      <w:pPr>
        <w:rPr>
          <w:rFonts w:cs="Tahoma"/>
          <w:i/>
          <w:color w:val="000000"/>
        </w:rPr>
      </w:pPr>
      <w:r w:rsidRPr="00780E5E">
        <w:rPr>
          <w:rFonts w:cs="Tahoma"/>
          <w:i/>
          <w:color w:val="000000"/>
        </w:rPr>
        <w:t>Bekämpfung von Sozialbetrug</w:t>
      </w:r>
    </w:p>
    <w:p w:rsidR="00805B07" w:rsidRPr="00780E5E" w:rsidRDefault="00805B07" w:rsidP="00805B07">
      <w:pPr>
        <w:rPr>
          <w:rFonts w:cs="Tahoma"/>
          <w:b/>
          <w:i/>
          <w:color w:val="FF0000"/>
        </w:rPr>
      </w:pPr>
      <w:r w:rsidRPr="00780E5E">
        <w:rPr>
          <w:rFonts w:cs="Tahoma"/>
          <w:i/>
          <w:color w:val="000000"/>
        </w:rPr>
        <w:t xml:space="preserve">(Volumen: 200 Millionen </w:t>
      </w:r>
      <w:r w:rsidR="00CF2AB7" w:rsidRPr="00780E5E">
        <w:rPr>
          <w:rFonts w:cs="Tahoma"/>
          <w:i/>
          <w:color w:val="000000"/>
        </w:rPr>
        <w:t>€</w:t>
      </w:r>
      <w:r w:rsidRPr="00780E5E">
        <w:rPr>
          <w:rFonts w:cs="Tahoma"/>
          <w:i/>
          <w:color w:val="000000"/>
        </w:rPr>
        <w:t>)</w:t>
      </w:r>
    </w:p>
    <w:p w:rsidR="00805B07" w:rsidRPr="00780E5E" w:rsidRDefault="00805B07" w:rsidP="00DE0288">
      <w:pPr>
        <w:pStyle w:val="Listenabsatz"/>
        <w:spacing w:line="360" w:lineRule="auto"/>
        <w:ind w:left="0"/>
        <w:rPr>
          <w:rFonts w:ascii="Tahoma" w:eastAsia="Times New Roman" w:hAnsi="Tahoma" w:cs="Tahoma"/>
          <w:color w:val="000000"/>
          <w:lang w:val="de-DE" w:eastAsia="de-DE"/>
        </w:rPr>
      </w:pPr>
      <w:r w:rsidRPr="00780E5E">
        <w:rPr>
          <w:rFonts w:ascii="Tahoma" w:eastAsia="Times New Roman" w:hAnsi="Tahoma" w:cs="Tahoma"/>
          <w:color w:val="000000"/>
          <w:lang w:val="de-DE" w:eastAsia="de-DE"/>
        </w:rPr>
        <w:t xml:space="preserve">- Aufdecken und Zurückdrängen von Scheinfirmen und Zurückdrängen des sogenannten Anmeldungskaufs: Verwertung von Ergebnissen strukturierter Datenanalyse der Gebietskrankenkassen, verbesserte Zusammenarbeit von Behörden durch Schaffung eines Sozialbetrugsbekämpfungsgesetzes. </w:t>
      </w:r>
    </w:p>
    <w:p w:rsidR="00490C4C" w:rsidRPr="00780E5E" w:rsidRDefault="00805B07" w:rsidP="00DE0288">
      <w:pPr>
        <w:pStyle w:val="Listenabsatz"/>
        <w:spacing w:line="360" w:lineRule="auto"/>
        <w:ind w:left="0"/>
        <w:rPr>
          <w:rFonts w:ascii="Tahoma" w:eastAsia="Times New Roman" w:hAnsi="Tahoma" w:cs="Tahoma"/>
          <w:color w:val="000000"/>
          <w:lang w:val="de-DE" w:eastAsia="de-DE"/>
        </w:rPr>
      </w:pPr>
      <w:r w:rsidRPr="00780E5E">
        <w:rPr>
          <w:rFonts w:ascii="Tahoma" w:eastAsia="Times New Roman" w:hAnsi="Tahoma" w:cs="Tahoma"/>
          <w:color w:val="000000"/>
          <w:lang w:val="de-DE" w:eastAsia="de-DE"/>
        </w:rPr>
        <w:t>- Bekämpfung von Scheinrechnungen: Vermeidung von Scheinrechnungen im Baubereich durch Barzahlungsverbot (mit Ausnahmen</w:t>
      </w:r>
      <w:r w:rsidR="00490C4C" w:rsidRPr="00780E5E">
        <w:rPr>
          <w:rFonts w:ascii="Tahoma" w:eastAsia="Times New Roman" w:hAnsi="Tahoma" w:cs="Tahoma"/>
          <w:color w:val="000000"/>
          <w:lang w:val="de-DE" w:eastAsia="de-DE"/>
        </w:rPr>
        <w:t xml:space="preserve"> für Kleinstbeträge</w:t>
      </w:r>
      <w:r w:rsidRPr="00780E5E">
        <w:rPr>
          <w:rFonts w:ascii="Tahoma" w:eastAsia="Times New Roman" w:hAnsi="Tahoma" w:cs="Tahoma"/>
          <w:color w:val="000000"/>
          <w:lang w:val="de-DE" w:eastAsia="de-DE"/>
        </w:rPr>
        <w:t xml:space="preserve">) im B2B Bereich. </w:t>
      </w:r>
    </w:p>
    <w:p w:rsidR="00490C4C" w:rsidRPr="00780E5E" w:rsidRDefault="00490C4C" w:rsidP="00DE0288">
      <w:pPr>
        <w:rPr>
          <w:rFonts w:cs="Tahoma"/>
          <w:color w:val="000000"/>
        </w:rPr>
      </w:pPr>
      <w:r w:rsidRPr="00780E5E">
        <w:rPr>
          <w:rFonts w:cs="Tahoma"/>
        </w:rPr>
        <w:lastRenderedPageBreak/>
        <w:t>- Bei den Verhandlungen mit den Bundesländern zur bedarfsorientierten Mindestsicherung ist auf eine bessere Ausgestaltung von Arbeitsanreizen</w:t>
      </w:r>
      <w:r w:rsidR="007F2768" w:rsidRPr="00780E5E">
        <w:rPr>
          <w:rFonts w:cs="Tahoma"/>
        </w:rPr>
        <w:t xml:space="preserve"> zu achten.</w:t>
      </w:r>
    </w:p>
    <w:p w:rsidR="00ED1A79" w:rsidRPr="00780E5E" w:rsidRDefault="00ED1A79" w:rsidP="00DE0288">
      <w:pPr>
        <w:pStyle w:val="Listenabsatz"/>
        <w:spacing w:line="360" w:lineRule="auto"/>
        <w:ind w:left="0"/>
        <w:rPr>
          <w:rFonts w:ascii="Tahoma" w:eastAsia="Times New Roman" w:hAnsi="Tahoma" w:cs="Tahoma"/>
          <w:color w:val="000000"/>
          <w:lang w:val="de-DE" w:eastAsia="de-DE"/>
        </w:rPr>
      </w:pPr>
      <w:r w:rsidRPr="00780E5E">
        <w:rPr>
          <w:rFonts w:ascii="Tahoma" w:eastAsia="Times New Roman" w:hAnsi="Tahoma" w:cs="Tahoma"/>
          <w:color w:val="000000"/>
          <w:lang w:val="de-DE" w:eastAsia="de-DE"/>
        </w:rPr>
        <w:t>- Bekämpfung des gewerbsmäßigen Pfusches: Bestrafung der gewerbsmäßigen Pfuscher</w:t>
      </w:r>
    </w:p>
    <w:p w:rsidR="00805B07" w:rsidRPr="00780E5E" w:rsidRDefault="00805B07" w:rsidP="00DE0288">
      <w:pPr>
        <w:pStyle w:val="Listenabsatz"/>
        <w:spacing w:line="360" w:lineRule="auto"/>
        <w:ind w:left="0"/>
        <w:rPr>
          <w:rFonts w:ascii="Tahoma" w:eastAsia="Times New Roman" w:hAnsi="Tahoma" w:cs="Tahoma"/>
          <w:color w:val="000000"/>
          <w:lang w:val="de-DE" w:eastAsia="de-DE"/>
        </w:rPr>
      </w:pPr>
      <w:r w:rsidRPr="00780E5E">
        <w:rPr>
          <w:rFonts w:ascii="Tahoma" w:eastAsia="Times New Roman" w:hAnsi="Tahoma" w:cs="Tahoma"/>
          <w:color w:val="000000"/>
          <w:lang w:val="de-DE" w:eastAsia="de-DE"/>
        </w:rPr>
        <w:t>- gezielte Maßnahmen gegen Schwarzarbeit (außerhalb der Nachbarschaftshilfe) im Rahmen des privaten Hausbaus: verstärkte Kontrollmaßnahmen</w:t>
      </w:r>
    </w:p>
    <w:p w:rsidR="00805B07" w:rsidRPr="00780E5E" w:rsidRDefault="00805B07" w:rsidP="00DE0288">
      <w:pPr>
        <w:pStyle w:val="Listenabsatz"/>
        <w:spacing w:line="360" w:lineRule="auto"/>
        <w:ind w:left="0"/>
        <w:rPr>
          <w:rFonts w:ascii="Tahoma" w:eastAsia="Times New Roman" w:hAnsi="Tahoma" w:cs="Tahoma"/>
          <w:color w:val="000000"/>
          <w:lang w:val="de-DE" w:eastAsia="de-DE"/>
        </w:rPr>
      </w:pPr>
      <w:r w:rsidRPr="00780E5E">
        <w:rPr>
          <w:rFonts w:ascii="Tahoma" w:eastAsia="Times New Roman" w:hAnsi="Tahoma" w:cs="Tahoma"/>
          <w:color w:val="000000"/>
          <w:lang w:val="de-DE" w:eastAsia="de-DE"/>
        </w:rPr>
        <w:t xml:space="preserve">- Missbrauch Krankenstand: Mystery Shopping bei </w:t>
      </w:r>
      <w:r w:rsidR="00DE32E3" w:rsidRPr="00780E5E">
        <w:rPr>
          <w:rFonts w:ascii="Tahoma" w:eastAsia="Times New Roman" w:hAnsi="Tahoma" w:cs="Tahoma"/>
          <w:color w:val="000000"/>
          <w:lang w:val="de-DE" w:eastAsia="de-DE"/>
        </w:rPr>
        <w:t xml:space="preserve">Ärztinnen und </w:t>
      </w:r>
      <w:r w:rsidRPr="00780E5E">
        <w:rPr>
          <w:rFonts w:ascii="Tahoma" w:eastAsia="Times New Roman" w:hAnsi="Tahoma" w:cs="Tahoma"/>
          <w:color w:val="000000"/>
          <w:lang w:val="de-DE" w:eastAsia="de-DE"/>
        </w:rPr>
        <w:t>Ärzten</w:t>
      </w:r>
      <w:r w:rsidR="00196333" w:rsidRPr="00780E5E">
        <w:rPr>
          <w:rFonts w:ascii="Tahoma" w:eastAsia="Times New Roman" w:hAnsi="Tahoma" w:cs="Tahoma"/>
          <w:color w:val="000000"/>
          <w:lang w:val="de-DE" w:eastAsia="de-DE"/>
        </w:rPr>
        <w:t>, verstärkte Kontrollen durch die Gebietskrankenkassen</w:t>
      </w:r>
    </w:p>
    <w:p w:rsidR="00805B07" w:rsidRPr="00780E5E" w:rsidRDefault="00DE0288" w:rsidP="00DE0288">
      <w:pPr>
        <w:pStyle w:val="Listenabsatz"/>
        <w:spacing w:line="360" w:lineRule="auto"/>
        <w:ind w:left="0"/>
        <w:rPr>
          <w:rFonts w:ascii="Tahoma" w:eastAsia="Times New Roman" w:hAnsi="Tahoma" w:cs="Tahoma"/>
          <w:color w:val="000000"/>
          <w:lang w:val="de-DE" w:eastAsia="de-DE"/>
        </w:rPr>
      </w:pPr>
      <w:r>
        <w:rPr>
          <w:rFonts w:ascii="Tahoma" w:eastAsia="Times New Roman" w:hAnsi="Tahoma" w:cs="Tahoma"/>
          <w:color w:val="000000"/>
          <w:lang w:val="de-DE" w:eastAsia="de-DE"/>
        </w:rPr>
        <w:t xml:space="preserve">- </w:t>
      </w:r>
      <w:r w:rsidR="00805B07" w:rsidRPr="00780E5E">
        <w:rPr>
          <w:rFonts w:ascii="Tahoma" w:eastAsia="Times New Roman" w:hAnsi="Tahoma" w:cs="Tahoma"/>
          <w:color w:val="000000"/>
          <w:lang w:val="de-DE" w:eastAsia="de-DE"/>
        </w:rPr>
        <w:t xml:space="preserve">E-Card Missbrauch: Sanktionen </w:t>
      </w:r>
      <w:r w:rsidR="007F2768" w:rsidRPr="00780E5E">
        <w:rPr>
          <w:rFonts w:ascii="Tahoma" w:eastAsia="Times New Roman" w:hAnsi="Tahoma" w:cs="Tahoma"/>
          <w:color w:val="000000"/>
          <w:lang w:val="de-DE" w:eastAsia="de-DE"/>
        </w:rPr>
        <w:t xml:space="preserve">für </w:t>
      </w:r>
      <w:r w:rsidR="00DE32E3" w:rsidRPr="00780E5E">
        <w:rPr>
          <w:rFonts w:ascii="Tahoma" w:eastAsia="Times New Roman" w:hAnsi="Tahoma" w:cs="Tahoma"/>
          <w:color w:val="000000"/>
          <w:lang w:val="de-DE" w:eastAsia="de-DE"/>
        </w:rPr>
        <w:t xml:space="preserve">Ärztinnen und </w:t>
      </w:r>
      <w:r w:rsidR="007F2768" w:rsidRPr="00780E5E">
        <w:rPr>
          <w:rFonts w:ascii="Tahoma" w:eastAsia="Times New Roman" w:hAnsi="Tahoma" w:cs="Tahoma"/>
          <w:color w:val="000000"/>
          <w:lang w:val="de-DE" w:eastAsia="de-DE"/>
        </w:rPr>
        <w:t>Ärzte</w:t>
      </w:r>
      <w:r w:rsidR="00805B07" w:rsidRPr="00780E5E">
        <w:rPr>
          <w:rFonts w:ascii="Tahoma" w:eastAsia="Times New Roman" w:hAnsi="Tahoma" w:cs="Tahoma"/>
          <w:color w:val="000000"/>
          <w:lang w:val="de-DE" w:eastAsia="de-DE"/>
        </w:rPr>
        <w:t xml:space="preserve"> bei Nichteinhaltung der Kontrollpflichten (Ausweis)</w:t>
      </w:r>
      <w:r w:rsidR="00196333" w:rsidRPr="00780E5E">
        <w:rPr>
          <w:rFonts w:ascii="Tahoma" w:eastAsia="Times New Roman" w:hAnsi="Tahoma" w:cs="Tahoma"/>
          <w:color w:val="000000"/>
          <w:lang w:val="de-DE" w:eastAsia="de-DE"/>
        </w:rPr>
        <w:t xml:space="preserve"> bzw. bei Missbrauch durch </w:t>
      </w:r>
      <w:r w:rsidR="00DE32E3" w:rsidRPr="00780E5E">
        <w:rPr>
          <w:rFonts w:ascii="Tahoma" w:eastAsia="Times New Roman" w:hAnsi="Tahoma" w:cs="Tahoma"/>
          <w:color w:val="000000"/>
          <w:lang w:val="de-DE" w:eastAsia="de-DE"/>
        </w:rPr>
        <w:t xml:space="preserve">Patientinnen und </w:t>
      </w:r>
      <w:r w:rsidR="00196333" w:rsidRPr="00780E5E">
        <w:rPr>
          <w:rFonts w:ascii="Tahoma" w:eastAsia="Times New Roman" w:hAnsi="Tahoma" w:cs="Tahoma"/>
          <w:color w:val="000000"/>
          <w:lang w:val="de-DE" w:eastAsia="de-DE"/>
        </w:rPr>
        <w:t>Patienten</w:t>
      </w:r>
    </w:p>
    <w:p w:rsidR="00805B07" w:rsidRPr="00780E5E" w:rsidRDefault="00196333" w:rsidP="00805B07">
      <w:pPr>
        <w:rPr>
          <w:rFonts w:cs="Tahoma"/>
          <w:color w:val="000000"/>
        </w:rPr>
      </w:pPr>
      <w:r w:rsidRPr="00780E5E">
        <w:rPr>
          <w:rFonts w:cs="Tahoma"/>
          <w:color w:val="000000"/>
        </w:rPr>
        <w:t xml:space="preserve">Weitere Sozialbetrugsmaßnahmen zur Erreichung des Gesamtvolumens (200 Mio. €) werden im Rahmen des Sozialbetrugsbekämpfungsgesetzes </w:t>
      </w:r>
      <w:r w:rsidR="00361F8F" w:rsidRPr="00780E5E">
        <w:rPr>
          <w:rFonts w:cs="Tahoma"/>
          <w:color w:val="000000"/>
        </w:rPr>
        <w:t xml:space="preserve">umgesetzt </w:t>
      </w:r>
      <w:r w:rsidRPr="00780E5E">
        <w:rPr>
          <w:rFonts w:cs="Tahoma"/>
          <w:color w:val="000000"/>
        </w:rPr>
        <w:t>bzw. bei Maßnahmen</w:t>
      </w:r>
      <w:r w:rsidR="00361F8F" w:rsidRPr="00780E5E">
        <w:rPr>
          <w:rFonts w:cs="Tahoma"/>
          <w:color w:val="000000"/>
        </w:rPr>
        <w:t>,</w:t>
      </w:r>
      <w:r w:rsidRPr="00780E5E">
        <w:rPr>
          <w:rFonts w:cs="Tahoma"/>
          <w:color w:val="000000"/>
        </w:rPr>
        <w:t xml:space="preserve"> die nicht sofort ums</w:t>
      </w:r>
      <w:r w:rsidR="00361F8F" w:rsidRPr="00780E5E">
        <w:rPr>
          <w:rFonts w:cs="Tahoma"/>
          <w:color w:val="000000"/>
        </w:rPr>
        <w:t>etzbar sind, ist bis zum Herbst</w:t>
      </w:r>
      <w:r w:rsidR="003F220C" w:rsidRPr="00780E5E">
        <w:rPr>
          <w:rFonts w:cs="Tahoma"/>
          <w:color w:val="000000"/>
        </w:rPr>
        <w:t xml:space="preserve"> 2015</w:t>
      </w:r>
      <w:r w:rsidR="00361F8F" w:rsidRPr="00780E5E">
        <w:rPr>
          <w:rFonts w:cs="Tahoma"/>
          <w:color w:val="000000"/>
        </w:rPr>
        <w:t xml:space="preserve"> eine Einigung zu erzielen.</w:t>
      </w:r>
    </w:p>
    <w:p w:rsidR="00805B07" w:rsidRPr="00780E5E" w:rsidRDefault="00805B07" w:rsidP="00805B07">
      <w:pPr>
        <w:rPr>
          <w:rFonts w:cs="Tahoma"/>
          <w:i/>
          <w:color w:val="000000"/>
        </w:rPr>
      </w:pPr>
    </w:p>
    <w:p w:rsidR="00805B07" w:rsidRPr="00780E5E" w:rsidRDefault="00805B07" w:rsidP="00805B07">
      <w:pPr>
        <w:rPr>
          <w:rFonts w:cs="Tahoma"/>
          <w:i/>
          <w:color w:val="000000"/>
        </w:rPr>
      </w:pPr>
      <w:r w:rsidRPr="00780E5E">
        <w:rPr>
          <w:rFonts w:cs="Tahoma"/>
          <w:i/>
          <w:color w:val="000000"/>
        </w:rPr>
        <w:t>Weitere Maßnahmen zur Bekämpfung von Steuerbetrug (100 Mio. €):</w:t>
      </w:r>
    </w:p>
    <w:p w:rsidR="00805B07" w:rsidRPr="00780E5E" w:rsidRDefault="00805B07" w:rsidP="00DE0288">
      <w:pPr>
        <w:rPr>
          <w:rFonts w:cs="Tahoma"/>
          <w:color w:val="000000"/>
          <w:lang w:val="de-DE"/>
        </w:rPr>
      </w:pPr>
      <w:r w:rsidRPr="00780E5E">
        <w:rPr>
          <w:rFonts w:cs="Tahoma"/>
          <w:color w:val="000000"/>
          <w:lang w:val="de-DE"/>
        </w:rPr>
        <w:t>- Eindämmung des Karussellbetrugs: Einrichtung von speziell geschulten Teams zur Bekämpfung dieses Betrugsmodells; mittelfristig Umstellung des Umsatzsteuersystems auf „reverse charge“</w:t>
      </w:r>
      <w:r w:rsidR="000274B8" w:rsidRPr="00780E5E">
        <w:rPr>
          <w:rFonts w:cs="Tahoma"/>
          <w:color w:val="000000"/>
        </w:rPr>
        <w:t xml:space="preserve"> (zur Zeit werden auf europäischer Ebene die entsprechenden Vorarbeiten geleistet).</w:t>
      </w:r>
    </w:p>
    <w:p w:rsidR="00805B07" w:rsidRPr="00780E5E" w:rsidRDefault="00805B07" w:rsidP="00DE0288">
      <w:pPr>
        <w:rPr>
          <w:rFonts w:cs="Tahoma"/>
          <w:color w:val="000000"/>
        </w:rPr>
      </w:pPr>
      <w:r w:rsidRPr="00780E5E">
        <w:rPr>
          <w:rFonts w:cs="Tahoma"/>
          <w:color w:val="000000"/>
        </w:rPr>
        <w:t>-</w:t>
      </w:r>
      <w:r w:rsidR="005C0828" w:rsidRPr="00780E5E">
        <w:rPr>
          <w:rFonts w:cs="Tahoma"/>
          <w:color w:val="000000"/>
        </w:rPr>
        <w:t xml:space="preserve"> </w:t>
      </w:r>
      <w:r w:rsidRPr="00780E5E">
        <w:rPr>
          <w:rFonts w:cs="Tahoma"/>
          <w:color w:val="000000"/>
        </w:rPr>
        <w:t xml:space="preserve">Betrugsbekämpfung im Bereich Mineralölsteuer: zusätzliche Sach- und Personalinvestitionen </w:t>
      </w:r>
    </w:p>
    <w:p w:rsidR="00805B07" w:rsidRPr="00780E5E" w:rsidRDefault="00805B07" w:rsidP="00DE0288">
      <w:pPr>
        <w:rPr>
          <w:rFonts w:cs="Tahoma"/>
          <w:color w:val="000000"/>
        </w:rPr>
      </w:pPr>
      <w:r w:rsidRPr="00780E5E">
        <w:rPr>
          <w:rFonts w:cs="Tahoma"/>
          <w:color w:val="000000"/>
        </w:rPr>
        <w:t>- Moderne IT – Verfahrensunterstützung für eine wirksame Betrugsbekämpfung in der Finanzverwaltung: Investitionen in hochspezialisierte Analysesoftware zur Unterstützung der Betrugsbekämpfungseinheiten</w:t>
      </w:r>
    </w:p>
    <w:p w:rsidR="00805B07" w:rsidRPr="00780E5E" w:rsidRDefault="00805B07" w:rsidP="00DE0288">
      <w:pPr>
        <w:pStyle w:val="Listenabsatz"/>
        <w:spacing w:line="360" w:lineRule="auto"/>
        <w:ind w:left="0"/>
        <w:rPr>
          <w:rFonts w:ascii="Tahoma" w:hAnsi="Tahoma" w:cs="Tahoma"/>
          <w:color w:val="000000"/>
          <w:lang w:val="de-AT"/>
        </w:rPr>
      </w:pPr>
      <w:r w:rsidRPr="00780E5E">
        <w:rPr>
          <w:rFonts w:ascii="Tahoma" w:eastAsia="Times New Roman" w:hAnsi="Tahoma" w:cs="Tahoma"/>
          <w:color w:val="000000"/>
          <w:lang w:val="de-DE" w:eastAsia="de-DE"/>
        </w:rPr>
        <w:t>- Bekämpfung Umsatzsteuer-Hinterziehung im Rahmen des Versandhandels: Intensivierung des Monitorings, beispielsweise über Analyse von externen Daten</w:t>
      </w:r>
    </w:p>
    <w:p w:rsidR="00FA153A" w:rsidRPr="00780E5E" w:rsidRDefault="00805B07" w:rsidP="00DE0288">
      <w:pPr>
        <w:pStyle w:val="Listenabsatz"/>
        <w:spacing w:line="360" w:lineRule="auto"/>
        <w:ind w:left="0"/>
        <w:rPr>
          <w:rFonts w:ascii="Tahoma" w:eastAsia="Times New Roman" w:hAnsi="Tahoma" w:cs="Tahoma"/>
          <w:color w:val="000000"/>
          <w:lang w:val="de-DE" w:eastAsia="de-DE"/>
        </w:rPr>
      </w:pPr>
      <w:r w:rsidRPr="00780E5E">
        <w:rPr>
          <w:rFonts w:ascii="Tahoma" w:eastAsia="Times New Roman" w:hAnsi="Tahoma" w:cs="Tahoma"/>
          <w:color w:val="000000"/>
          <w:lang w:val="de-DE" w:eastAsia="de-DE"/>
        </w:rPr>
        <w:t>- Bekämpfung von illegalen Online-Glücksspielportalen durch Internetsperren</w:t>
      </w:r>
    </w:p>
    <w:p w:rsidR="00805B07" w:rsidRPr="00780E5E" w:rsidRDefault="00FA153A" w:rsidP="00DE0288">
      <w:pPr>
        <w:pStyle w:val="Listenabsatz"/>
        <w:spacing w:line="360" w:lineRule="auto"/>
        <w:ind w:left="0"/>
        <w:rPr>
          <w:rFonts w:ascii="Tahoma" w:eastAsia="Times New Roman" w:hAnsi="Tahoma" w:cs="Tahoma"/>
          <w:color w:val="000000"/>
          <w:lang w:val="de-DE" w:eastAsia="de-DE"/>
        </w:rPr>
      </w:pPr>
      <w:r w:rsidRPr="00780E5E">
        <w:rPr>
          <w:rFonts w:ascii="Tahoma" w:eastAsia="Times New Roman" w:hAnsi="Tahoma" w:cs="Tahoma"/>
          <w:color w:val="000000"/>
          <w:lang w:val="de-DE" w:eastAsia="de-DE"/>
        </w:rPr>
        <w:t xml:space="preserve">- </w:t>
      </w:r>
      <w:r w:rsidR="005C0828" w:rsidRPr="00780E5E">
        <w:rPr>
          <w:rFonts w:ascii="Tahoma" w:eastAsia="Times New Roman" w:hAnsi="Tahoma" w:cs="Tahoma"/>
          <w:color w:val="000000"/>
          <w:lang w:val="de-DE" w:eastAsia="de-DE"/>
        </w:rPr>
        <w:t xml:space="preserve">Es muss sichergestellt werden, dass </w:t>
      </w:r>
      <w:r w:rsidR="00C467A7" w:rsidRPr="00780E5E">
        <w:rPr>
          <w:rFonts w:ascii="Tahoma" w:eastAsia="Times New Roman" w:hAnsi="Tahoma" w:cs="Tahoma"/>
          <w:color w:val="000000"/>
          <w:lang w:val="de-DE" w:eastAsia="de-DE"/>
        </w:rPr>
        <w:t>das</w:t>
      </w:r>
      <w:r w:rsidR="005C0828" w:rsidRPr="00780E5E">
        <w:rPr>
          <w:rFonts w:ascii="Tahoma" w:eastAsia="Times New Roman" w:hAnsi="Tahoma" w:cs="Tahoma"/>
          <w:color w:val="000000"/>
          <w:lang w:val="de-DE" w:eastAsia="de-DE"/>
        </w:rPr>
        <w:t xml:space="preserve"> BMF zum Vollzug der vereinbarten Betrugsbekämpfungsmaßnahmen</w:t>
      </w:r>
      <w:r w:rsidR="00C467A7" w:rsidRPr="00780E5E">
        <w:rPr>
          <w:rFonts w:ascii="Tahoma" w:eastAsia="Times New Roman" w:hAnsi="Tahoma" w:cs="Tahoma"/>
          <w:color w:val="000000"/>
          <w:lang w:val="de-DE" w:eastAsia="de-DE"/>
        </w:rPr>
        <w:t xml:space="preserve"> </w:t>
      </w:r>
      <w:r w:rsidRPr="00780E5E">
        <w:rPr>
          <w:rFonts w:ascii="Tahoma" w:eastAsia="Times New Roman" w:hAnsi="Tahoma" w:cs="Tahoma"/>
          <w:color w:val="000000"/>
          <w:lang w:val="de-DE" w:eastAsia="de-DE"/>
        </w:rPr>
        <w:t xml:space="preserve">zeitnah </w:t>
      </w:r>
      <w:r w:rsidR="00C467A7" w:rsidRPr="00780E5E">
        <w:rPr>
          <w:rFonts w:ascii="Tahoma" w:eastAsia="Times New Roman" w:hAnsi="Tahoma" w:cs="Tahoma"/>
          <w:color w:val="000000"/>
          <w:lang w:val="de-DE" w:eastAsia="de-DE"/>
        </w:rPr>
        <w:t>mit</w:t>
      </w:r>
      <w:r w:rsidR="005C0828" w:rsidRPr="00780E5E">
        <w:rPr>
          <w:rFonts w:ascii="Tahoma" w:eastAsia="Times New Roman" w:hAnsi="Tahoma" w:cs="Tahoma"/>
          <w:color w:val="000000"/>
          <w:lang w:val="de-DE" w:eastAsia="de-DE"/>
        </w:rPr>
        <w:t xml:space="preserve"> </w:t>
      </w:r>
      <w:r w:rsidR="00EB7463" w:rsidRPr="00780E5E">
        <w:rPr>
          <w:rFonts w:ascii="Tahoma" w:eastAsia="Times New Roman" w:hAnsi="Tahoma" w:cs="Tahoma"/>
          <w:color w:val="000000"/>
          <w:lang w:val="de-DE" w:eastAsia="de-DE"/>
        </w:rPr>
        <w:t xml:space="preserve">ausreichend Personal insbesondere in der Betriebsprüfung </w:t>
      </w:r>
      <w:r w:rsidR="00C467A7" w:rsidRPr="00780E5E">
        <w:rPr>
          <w:rFonts w:ascii="Tahoma" w:eastAsia="Times New Roman" w:hAnsi="Tahoma" w:cs="Tahoma"/>
          <w:color w:val="000000"/>
          <w:lang w:val="de-DE" w:eastAsia="de-DE"/>
        </w:rPr>
        <w:t>ausgestattet wird</w:t>
      </w:r>
      <w:r w:rsidR="005C0828" w:rsidRPr="00780E5E">
        <w:rPr>
          <w:rFonts w:ascii="Tahoma" w:eastAsia="Times New Roman" w:hAnsi="Tahoma" w:cs="Tahoma"/>
          <w:color w:val="000000"/>
          <w:lang w:val="de-DE" w:eastAsia="de-DE"/>
        </w:rPr>
        <w:t>.</w:t>
      </w:r>
    </w:p>
    <w:p w:rsidR="00805B07" w:rsidRPr="00780E5E" w:rsidRDefault="00805B07" w:rsidP="00805B07">
      <w:pPr>
        <w:rPr>
          <w:rFonts w:cs="Tahoma"/>
          <w:u w:val="single"/>
          <w:lang w:val="de-DE"/>
        </w:rPr>
      </w:pPr>
    </w:p>
    <w:p w:rsidR="00805B07" w:rsidRPr="00780E5E" w:rsidRDefault="00805B07" w:rsidP="00805B07">
      <w:pPr>
        <w:rPr>
          <w:rFonts w:cs="Tahoma"/>
          <w:u w:val="single"/>
        </w:rPr>
      </w:pPr>
      <w:r w:rsidRPr="00780E5E">
        <w:rPr>
          <w:rFonts w:cs="Tahoma"/>
          <w:u w:val="single"/>
        </w:rPr>
        <w:t xml:space="preserve">Einsparungen bei Förderungen und Verwaltung (1,1 Milliarde </w:t>
      </w:r>
      <w:r w:rsidR="00B35A99" w:rsidRPr="00780E5E">
        <w:rPr>
          <w:rFonts w:cs="Tahoma"/>
          <w:u w:val="single"/>
        </w:rPr>
        <w:t>€</w:t>
      </w:r>
      <w:r w:rsidRPr="00780E5E">
        <w:rPr>
          <w:rFonts w:cs="Tahoma"/>
          <w:u w:val="single"/>
        </w:rPr>
        <w:t>)</w:t>
      </w:r>
    </w:p>
    <w:p w:rsidR="00805B07" w:rsidRPr="00780E5E" w:rsidRDefault="00805B07" w:rsidP="00805B07">
      <w:pPr>
        <w:rPr>
          <w:rFonts w:cs="Tahoma"/>
        </w:rPr>
      </w:pPr>
      <w:r w:rsidRPr="00780E5E">
        <w:rPr>
          <w:rFonts w:cs="Tahoma"/>
        </w:rPr>
        <w:t>Gesamtstaatlich sollen die Einsparungen im Bereich der Förderungen und der Verwaltung 1,1</w:t>
      </w:r>
      <w:r w:rsidR="003F220C" w:rsidRPr="00780E5E">
        <w:rPr>
          <w:rFonts w:cs="Tahoma"/>
        </w:rPr>
        <w:t> </w:t>
      </w:r>
      <w:r w:rsidRPr="00780E5E">
        <w:rPr>
          <w:rFonts w:cs="Tahoma"/>
        </w:rPr>
        <w:t xml:space="preserve">Milliarden </w:t>
      </w:r>
      <w:r w:rsidR="00B35A99" w:rsidRPr="00780E5E">
        <w:rPr>
          <w:rFonts w:cs="Tahoma"/>
        </w:rPr>
        <w:t>€</w:t>
      </w:r>
      <w:r w:rsidRPr="00780E5E">
        <w:rPr>
          <w:rFonts w:cs="Tahoma"/>
        </w:rPr>
        <w:t xml:space="preserve"> betragen.</w:t>
      </w:r>
      <w:r w:rsidR="005B2515" w:rsidRPr="00780E5E">
        <w:rPr>
          <w:rFonts w:cs="Tahoma"/>
        </w:rPr>
        <w:t xml:space="preserve"> Die Einsparungen verteilen sich auf Bund, Länder und Gemeinden nach dem FAG-Schlüssel.</w:t>
      </w:r>
    </w:p>
    <w:p w:rsidR="00805B07" w:rsidRPr="00780E5E" w:rsidRDefault="00805B07" w:rsidP="00805B07">
      <w:pPr>
        <w:rPr>
          <w:rFonts w:cs="Tahoma"/>
        </w:rPr>
      </w:pPr>
      <w:r w:rsidRPr="00780E5E">
        <w:rPr>
          <w:rFonts w:cs="Tahoma"/>
        </w:rPr>
        <w:lastRenderedPageBreak/>
        <w:t xml:space="preserve">Diese Summe soll durch einen Kostendämpfungspfad in der Verwaltung </w:t>
      </w:r>
      <w:r w:rsidR="006C11A6" w:rsidRPr="00780E5E">
        <w:rPr>
          <w:rFonts w:cs="Tahoma"/>
        </w:rPr>
        <w:t xml:space="preserve">sowie durch </w:t>
      </w:r>
      <w:r w:rsidR="00162A76" w:rsidRPr="00780E5E">
        <w:rPr>
          <w:rFonts w:cs="Tahoma"/>
        </w:rPr>
        <w:t>sinnvolle Einsparungen bei den Förderungen (zum Beispiel „Einfrieren“ der</w:t>
      </w:r>
      <w:r w:rsidR="006C11A6" w:rsidRPr="00780E5E">
        <w:rPr>
          <w:rFonts w:cs="Tahoma"/>
        </w:rPr>
        <w:t xml:space="preserve"> </w:t>
      </w:r>
      <w:r w:rsidRPr="00780E5E">
        <w:rPr>
          <w:rFonts w:cs="Tahoma"/>
        </w:rPr>
        <w:t>Förderungen</w:t>
      </w:r>
      <w:r w:rsidR="006C11A6" w:rsidRPr="00780E5E">
        <w:rPr>
          <w:rFonts w:cs="Tahoma"/>
        </w:rPr>
        <w:t xml:space="preserve"> </w:t>
      </w:r>
      <w:r w:rsidR="00162A76" w:rsidRPr="00780E5E">
        <w:rPr>
          <w:rFonts w:cs="Tahoma"/>
        </w:rPr>
        <w:t xml:space="preserve">in bestimmten Bereichen) </w:t>
      </w:r>
      <w:r w:rsidR="006C11A6" w:rsidRPr="00780E5E">
        <w:rPr>
          <w:rFonts w:cs="Tahoma"/>
        </w:rPr>
        <w:t xml:space="preserve">erzielt werden. Auf Bundesebene sind diese Pfade </w:t>
      </w:r>
      <w:r w:rsidR="00162A76" w:rsidRPr="00780E5E">
        <w:rPr>
          <w:rFonts w:cs="Tahoma"/>
        </w:rPr>
        <w:t xml:space="preserve">inklusive der Auswirkungen auf die </w:t>
      </w:r>
      <w:r w:rsidR="00812AC5" w:rsidRPr="00780E5E">
        <w:rPr>
          <w:rFonts w:cs="Tahoma"/>
        </w:rPr>
        <w:t>Untergliederungen (UGs)</w:t>
      </w:r>
      <w:r w:rsidR="006C11A6" w:rsidRPr="00780E5E">
        <w:rPr>
          <w:rFonts w:cs="Tahoma"/>
        </w:rPr>
        <w:t xml:space="preserve"> zum Beschluss des BFRG darzustellen.</w:t>
      </w:r>
    </w:p>
    <w:p w:rsidR="00DD172E" w:rsidRPr="00780E5E" w:rsidRDefault="00DD172E" w:rsidP="00805B07">
      <w:pPr>
        <w:rPr>
          <w:rFonts w:cs="Tahoma"/>
        </w:rPr>
      </w:pPr>
    </w:p>
    <w:p w:rsidR="00805B07" w:rsidRPr="00780E5E" w:rsidRDefault="00805B07" w:rsidP="00805B07">
      <w:pPr>
        <w:rPr>
          <w:rFonts w:cs="Tahoma"/>
          <w:color w:val="000000"/>
          <w:u w:val="single"/>
        </w:rPr>
      </w:pPr>
      <w:r w:rsidRPr="00780E5E">
        <w:rPr>
          <w:rFonts w:cs="Tahoma"/>
          <w:color w:val="000000"/>
          <w:u w:val="single"/>
        </w:rPr>
        <w:t xml:space="preserve">Monitoringstelle </w:t>
      </w:r>
    </w:p>
    <w:p w:rsidR="00805B07" w:rsidRPr="00780E5E" w:rsidRDefault="00805B07" w:rsidP="00805B07">
      <w:pPr>
        <w:rPr>
          <w:rFonts w:cs="Tahoma"/>
          <w:color w:val="000000"/>
        </w:rPr>
      </w:pPr>
      <w:r w:rsidRPr="00780E5E">
        <w:rPr>
          <w:rFonts w:cs="Tahoma"/>
        </w:rPr>
        <w:t>Die effiziente Umsetzung dieser Maßnahmen</w:t>
      </w:r>
      <w:r w:rsidR="002C61C1" w:rsidRPr="00780E5E">
        <w:rPr>
          <w:rFonts w:cs="Tahoma"/>
        </w:rPr>
        <w:t xml:space="preserve"> (wie auch </w:t>
      </w:r>
      <w:r w:rsidR="00CF2AB7" w:rsidRPr="00780E5E">
        <w:rPr>
          <w:rFonts w:cs="Tahoma"/>
        </w:rPr>
        <w:t>der</w:t>
      </w:r>
      <w:r w:rsidR="002C61C1" w:rsidRPr="00780E5E">
        <w:rPr>
          <w:rFonts w:cs="Tahoma"/>
        </w:rPr>
        <w:t xml:space="preserve"> Berichte des Rechnungshofes)</w:t>
      </w:r>
      <w:r w:rsidRPr="00780E5E">
        <w:rPr>
          <w:rFonts w:cs="Tahoma"/>
        </w:rPr>
        <w:t xml:space="preserve"> </w:t>
      </w:r>
      <w:r w:rsidR="00AE54FD" w:rsidRPr="00780E5E">
        <w:rPr>
          <w:rFonts w:cs="Tahoma"/>
        </w:rPr>
        <w:t>werden</w:t>
      </w:r>
      <w:r w:rsidRPr="00780E5E">
        <w:rPr>
          <w:rFonts w:cs="Tahoma"/>
        </w:rPr>
        <w:t xml:space="preserve"> durch eine unabhängige Monitoringstelle </w:t>
      </w:r>
      <w:r w:rsidR="00AE54FD" w:rsidRPr="00780E5E">
        <w:rPr>
          <w:rFonts w:cs="Tahoma"/>
        </w:rPr>
        <w:t>regelmäßig überprüft, d</w:t>
      </w:r>
      <w:r w:rsidRPr="00780E5E">
        <w:rPr>
          <w:rFonts w:cs="Tahoma"/>
        </w:rPr>
        <w:t>amit eine zeitnahe Behandlung der Vorschläge sichergestellt w</w:t>
      </w:r>
      <w:r w:rsidR="00AE54FD" w:rsidRPr="00780E5E">
        <w:rPr>
          <w:rFonts w:cs="Tahoma"/>
        </w:rPr>
        <w:t>ird</w:t>
      </w:r>
      <w:r w:rsidR="00162A76" w:rsidRPr="00780E5E">
        <w:rPr>
          <w:rFonts w:cs="Tahoma"/>
        </w:rPr>
        <w:t xml:space="preserve">. </w:t>
      </w:r>
      <w:r w:rsidRPr="00780E5E">
        <w:rPr>
          <w:rFonts w:cs="Tahoma"/>
          <w:color w:val="000000"/>
        </w:rPr>
        <w:t xml:space="preserve">Die Monitoringstelle </w:t>
      </w:r>
      <w:r w:rsidR="00AE54FD" w:rsidRPr="00780E5E">
        <w:rPr>
          <w:rFonts w:cs="Tahoma"/>
          <w:color w:val="000000"/>
        </w:rPr>
        <w:t xml:space="preserve">hat, unter Verwendung bestehender Ressourcen, </w:t>
      </w:r>
      <w:r w:rsidRPr="00780E5E">
        <w:rPr>
          <w:rFonts w:cs="Tahoma"/>
          <w:color w:val="000000"/>
        </w:rPr>
        <w:t xml:space="preserve">die Aufgabe, unter Befassung der jeweiligen Ministerien bzw. zuständigen Körperschaften, sämtliche </w:t>
      </w:r>
      <w:r w:rsidRPr="00780E5E">
        <w:rPr>
          <w:rFonts w:cs="Tahoma"/>
        </w:rPr>
        <w:t xml:space="preserve">Verwaltungsreformvorschläge </w:t>
      </w:r>
      <w:r w:rsidRPr="00780E5E">
        <w:rPr>
          <w:rFonts w:cs="Tahoma"/>
          <w:color w:val="000000"/>
        </w:rPr>
        <w:t>auf ihren Umsetzungsstand und Umsetzbarkeit zu hinterfragen</w:t>
      </w:r>
      <w:r w:rsidR="002C61C1" w:rsidRPr="00780E5E">
        <w:rPr>
          <w:rFonts w:cs="Tahoma"/>
          <w:color w:val="000000"/>
        </w:rPr>
        <w:t xml:space="preserve"> </w:t>
      </w:r>
      <w:r w:rsidRPr="00780E5E">
        <w:rPr>
          <w:rFonts w:cs="Tahoma"/>
          <w:color w:val="000000"/>
        </w:rPr>
        <w:t>und darüber einen Monitoringbericht zu erstellen.</w:t>
      </w:r>
      <w:r w:rsidR="00AE54FD" w:rsidRPr="00780E5E">
        <w:rPr>
          <w:rFonts w:cs="Tahoma"/>
          <w:color w:val="000000"/>
        </w:rPr>
        <w:t xml:space="preserve"> </w:t>
      </w:r>
    </w:p>
    <w:p w:rsidR="00805B07" w:rsidRPr="00780E5E" w:rsidRDefault="00805B07" w:rsidP="00805B07">
      <w:pPr>
        <w:rPr>
          <w:rFonts w:cs="Tahoma"/>
        </w:rPr>
      </w:pPr>
    </w:p>
    <w:p w:rsidR="00805B07" w:rsidRPr="00780E5E" w:rsidRDefault="00805B07" w:rsidP="00805B07">
      <w:pPr>
        <w:rPr>
          <w:rFonts w:cs="Tahoma"/>
          <w:color w:val="000000"/>
        </w:rPr>
      </w:pPr>
      <w:r w:rsidRPr="00780E5E">
        <w:rPr>
          <w:rFonts w:cs="Tahoma"/>
        </w:rPr>
        <w:t xml:space="preserve">In einem halbjährlichen Monitoringbericht werden die Einhaltung der Verwaltungskostenbremse, die Einsparungen im Förderbereich und die Umsetzung </w:t>
      </w:r>
      <w:r w:rsidR="004E01FF">
        <w:rPr>
          <w:rFonts w:cs="Tahoma"/>
        </w:rPr>
        <w:t xml:space="preserve">und Umsetzbarkeit </w:t>
      </w:r>
      <w:r w:rsidRPr="00780E5E">
        <w:rPr>
          <w:rFonts w:cs="Tahoma"/>
        </w:rPr>
        <w:t xml:space="preserve">der Verwaltungsreformvorschläge </w:t>
      </w:r>
      <w:r w:rsidR="004E01FF">
        <w:rPr>
          <w:rFonts w:cs="Tahoma"/>
        </w:rPr>
        <w:t>dargestellt</w:t>
      </w:r>
      <w:r w:rsidRPr="00780E5E">
        <w:rPr>
          <w:rFonts w:cs="Tahoma"/>
        </w:rPr>
        <w:t xml:space="preserve"> und dem Parlament und der Regierung zur Behandlung vorgelegt. </w:t>
      </w:r>
      <w:r w:rsidRPr="00780E5E">
        <w:rPr>
          <w:rFonts w:cs="Tahoma"/>
          <w:color w:val="000000"/>
        </w:rPr>
        <w:t>In die Vorbereitung des Monitoringberichtes ist auch der Rechnungshof beizuziehen. Die Monitoringstelle hat lediglich Koordinierungs- und Monitoringaufgaben.</w:t>
      </w:r>
    </w:p>
    <w:p w:rsidR="00805B07" w:rsidRPr="00780E5E" w:rsidRDefault="00805B07" w:rsidP="00805B07">
      <w:pPr>
        <w:rPr>
          <w:rFonts w:cs="Tahoma"/>
          <w:color w:val="000000"/>
        </w:rPr>
      </w:pPr>
    </w:p>
    <w:p w:rsidR="00805B07" w:rsidRPr="00780E5E" w:rsidRDefault="00805B07" w:rsidP="00805B07">
      <w:pPr>
        <w:rPr>
          <w:rFonts w:cs="Tahoma"/>
          <w:color w:val="000000"/>
          <w:u w:val="single"/>
        </w:rPr>
      </w:pPr>
      <w:r w:rsidRPr="00780E5E">
        <w:rPr>
          <w:rFonts w:cs="Tahoma"/>
          <w:color w:val="000000"/>
          <w:u w:val="single"/>
        </w:rPr>
        <w:t xml:space="preserve">Strukturmaßnahmen Steuerrecht (900 Millionen </w:t>
      </w:r>
      <w:r w:rsidR="00B35A99" w:rsidRPr="00780E5E">
        <w:rPr>
          <w:rFonts w:cs="Tahoma"/>
          <w:color w:val="000000"/>
          <w:u w:val="single"/>
        </w:rPr>
        <w:t>€</w:t>
      </w:r>
      <w:r w:rsidRPr="00780E5E">
        <w:rPr>
          <w:rFonts w:cs="Tahoma"/>
          <w:color w:val="000000"/>
          <w:u w:val="single"/>
        </w:rPr>
        <w:t>)</w:t>
      </w:r>
    </w:p>
    <w:p w:rsidR="00805B07" w:rsidRPr="00780E5E" w:rsidRDefault="00805B07" w:rsidP="00805B07">
      <w:pPr>
        <w:rPr>
          <w:rFonts w:cs="Tahoma"/>
          <w:color w:val="000000"/>
        </w:rPr>
      </w:pPr>
      <w:r w:rsidRPr="00780E5E">
        <w:rPr>
          <w:rFonts w:cs="Tahoma"/>
          <w:color w:val="000000"/>
        </w:rPr>
        <w:t>Ziel des Regierungsprogrammes ist es, die Steuergesetzgebung klarer und nachvollziehbarer zu gestalten. Zudem sollen Ausnahmen und Begünstigungen auf ökonomische bzw. soziale Wirkung geprüft werden; abgeleitet daraus sollen vor allem folgende Maßnahmen umgesetzt werden:</w:t>
      </w:r>
    </w:p>
    <w:p w:rsidR="00805B07" w:rsidRPr="00780E5E" w:rsidRDefault="00805B07" w:rsidP="00805B07">
      <w:pPr>
        <w:rPr>
          <w:rFonts w:cs="Tahoma"/>
          <w:color w:val="000000"/>
        </w:rPr>
      </w:pPr>
    </w:p>
    <w:p w:rsidR="00805B07" w:rsidRPr="00780E5E" w:rsidRDefault="00805B07" w:rsidP="00805B07">
      <w:pPr>
        <w:rPr>
          <w:rFonts w:cs="Tahoma"/>
          <w:i/>
          <w:color w:val="000000"/>
        </w:rPr>
      </w:pPr>
      <w:r w:rsidRPr="00780E5E">
        <w:rPr>
          <w:rFonts w:cs="Tahoma"/>
          <w:i/>
          <w:color w:val="000000"/>
        </w:rPr>
        <w:t>Umsatzsteuer (250 Mio. €)</w:t>
      </w:r>
    </w:p>
    <w:p w:rsidR="00805B07" w:rsidRPr="00780E5E" w:rsidRDefault="00805B07" w:rsidP="00805B07">
      <w:pPr>
        <w:rPr>
          <w:rFonts w:cs="Tahoma"/>
          <w:color w:val="000000"/>
        </w:rPr>
      </w:pPr>
      <w:r w:rsidRPr="00780E5E">
        <w:rPr>
          <w:rFonts w:cs="Tahoma"/>
        </w:rPr>
        <w:t>Indirekte Steuern sind generell weniger wachstumsschädlich als direkte Steuern.</w:t>
      </w:r>
      <w:r w:rsidRPr="00780E5E">
        <w:rPr>
          <w:rFonts w:cs="Tahoma"/>
          <w:color w:val="000000"/>
        </w:rPr>
        <w:t xml:space="preserve"> Im OECD-Vergleich ist in Österreich der Anteil der Verbrauchsteuern (im Wesentlichen ist das die Umsatzsteuer) dennoch unterdurchschnittlich. </w:t>
      </w:r>
    </w:p>
    <w:p w:rsidR="00805B07" w:rsidRPr="00780E5E" w:rsidRDefault="00805B07" w:rsidP="00805B07">
      <w:pPr>
        <w:rPr>
          <w:rFonts w:cs="Tahoma"/>
          <w:color w:val="000000"/>
        </w:rPr>
      </w:pPr>
      <w:r w:rsidRPr="00780E5E">
        <w:rPr>
          <w:rFonts w:cs="Tahoma"/>
          <w:color w:val="000000"/>
        </w:rPr>
        <w:t xml:space="preserve">Es soll zu einer Anpassung der Umsatzsteuer von 10% bzw. 12% auf 13% in den folgenden Bereichen </w:t>
      </w:r>
      <w:r w:rsidRPr="00780E5E">
        <w:rPr>
          <w:rFonts w:cs="Tahoma"/>
        </w:rPr>
        <w:t>kommen:</w:t>
      </w:r>
    </w:p>
    <w:p w:rsidR="00805B07" w:rsidRPr="00780E5E" w:rsidRDefault="00805B07" w:rsidP="00805B07">
      <w:pPr>
        <w:rPr>
          <w:rFonts w:cs="Tahoma"/>
          <w:color w:val="000000"/>
        </w:rPr>
      </w:pPr>
      <w:r w:rsidRPr="00780E5E">
        <w:rPr>
          <w:rFonts w:cs="Tahoma"/>
          <w:color w:val="000000"/>
        </w:rPr>
        <w:lastRenderedPageBreak/>
        <w:t>Beherbergung (ab 1.4.2016), lebende Tiere</w:t>
      </w:r>
      <w:r w:rsidR="00EB7463" w:rsidRPr="00780E5E">
        <w:rPr>
          <w:rFonts w:cs="Tahoma"/>
          <w:color w:val="000000"/>
        </w:rPr>
        <w:t xml:space="preserve"> etc</w:t>
      </w:r>
      <w:r w:rsidRPr="00780E5E">
        <w:rPr>
          <w:rFonts w:cs="Tahoma"/>
          <w:color w:val="000000"/>
        </w:rPr>
        <w:t>, Saatgut</w:t>
      </w:r>
      <w:r w:rsidR="00EB7463" w:rsidRPr="00780E5E">
        <w:rPr>
          <w:rFonts w:cs="Tahoma"/>
          <w:color w:val="000000"/>
        </w:rPr>
        <w:t xml:space="preserve"> etc</w:t>
      </w:r>
      <w:r w:rsidRPr="00780E5E">
        <w:rPr>
          <w:rFonts w:cs="Tahoma"/>
          <w:color w:val="000000"/>
        </w:rPr>
        <w:t>, Pflanzen</w:t>
      </w:r>
      <w:r w:rsidR="00EB7463" w:rsidRPr="00780E5E">
        <w:rPr>
          <w:rFonts w:cs="Tahoma"/>
          <w:color w:val="000000"/>
        </w:rPr>
        <w:t xml:space="preserve"> etc</w:t>
      </w:r>
      <w:r w:rsidRPr="00780E5E">
        <w:rPr>
          <w:rFonts w:cs="Tahoma"/>
          <w:color w:val="000000"/>
        </w:rPr>
        <w:t>, kulturelle Dienstleistungen, Futtermittel, Holz, Jugendbetreuung, Luftverkehr, Bäder, Museen</w:t>
      </w:r>
      <w:r w:rsidR="00EB7463" w:rsidRPr="00780E5E">
        <w:rPr>
          <w:rFonts w:cs="Tahoma"/>
          <w:color w:val="000000"/>
        </w:rPr>
        <w:t xml:space="preserve"> etc</w:t>
      </w:r>
      <w:r w:rsidRPr="00780E5E">
        <w:rPr>
          <w:rFonts w:cs="Tahoma"/>
          <w:color w:val="000000"/>
        </w:rPr>
        <w:t>, Tiergärten</w:t>
      </w:r>
      <w:r w:rsidR="00EB7463" w:rsidRPr="00780E5E">
        <w:rPr>
          <w:rFonts w:cs="Tahoma"/>
          <w:color w:val="000000"/>
        </w:rPr>
        <w:t xml:space="preserve"> etc</w:t>
      </w:r>
      <w:r w:rsidRPr="00780E5E">
        <w:rPr>
          <w:rFonts w:cs="Tahoma"/>
          <w:color w:val="000000"/>
        </w:rPr>
        <w:t>, Filmvorführung</w:t>
      </w:r>
      <w:r w:rsidR="00EB7463" w:rsidRPr="00780E5E">
        <w:rPr>
          <w:rFonts w:cs="Tahoma"/>
          <w:color w:val="000000"/>
        </w:rPr>
        <w:t xml:space="preserve"> etc</w:t>
      </w:r>
      <w:r w:rsidRPr="00780E5E">
        <w:rPr>
          <w:rFonts w:cs="Tahoma"/>
          <w:color w:val="000000"/>
        </w:rPr>
        <w:t>, Ab-Hof Wein.</w:t>
      </w:r>
    </w:p>
    <w:p w:rsidR="00805B07" w:rsidRPr="00780E5E" w:rsidRDefault="00805B07" w:rsidP="00805B07">
      <w:pPr>
        <w:rPr>
          <w:rFonts w:cs="Tahoma"/>
          <w:color w:val="000000"/>
        </w:rPr>
      </w:pPr>
    </w:p>
    <w:p w:rsidR="00805B07" w:rsidRPr="00780E5E" w:rsidRDefault="00805B07" w:rsidP="00805B07">
      <w:pPr>
        <w:rPr>
          <w:rFonts w:cs="Tahoma"/>
          <w:i/>
          <w:color w:val="000000"/>
        </w:rPr>
      </w:pPr>
      <w:r w:rsidRPr="00780E5E">
        <w:rPr>
          <w:rFonts w:cs="Tahoma"/>
          <w:i/>
          <w:color w:val="000000"/>
        </w:rPr>
        <w:t>Topf – Sonderausgaben (80 Mio. € kurzfristig, 430 Mio. € mittel- bis langfristig)</w:t>
      </w:r>
    </w:p>
    <w:p w:rsidR="00805B07" w:rsidRPr="00780E5E" w:rsidRDefault="00805B07" w:rsidP="00805B07">
      <w:pPr>
        <w:rPr>
          <w:rFonts w:cs="Tahoma"/>
          <w:color w:val="000000"/>
        </w:rPr>
      </w:pPr>
      <w:r w:rsidRPr="00780E5E">
        <w:rPr>
          <w:rFonts w:cs="Tahoma"/>
          <w:color w:val="000000"/>
        </w:rPr>
        <w:t xml:space="preserve">Die administrative Regelung hat sich in der Praxis als äußerst komplex dargestellt. Derzeit können derartige Sonderausgaben vor allem für die Bereiche Wohnraumschaffung und Wohnraumsanierung sowie für die Altersversorgung geltend gemacht werden (bis zu einem Jahreseinkommen von 60.000 </w:t>
      </w:r>
      <w:r w:rsidR="00B35A99" w:rsidRPr="00780E5E">
        <w:rPr>
          <w:rFonts w:cs="Tahoma"/>
          <w:color w:val="000000"/>
        </w:rPr>
        <w:t>€</w:t>
      </w:r>
      <w:r w:rsidRPr="00780E5E">
        <w:rPr>
          <w:rFonts w:cs="Tahoma"/>
          <w:color w:val="000000"/>
        </w:rPr>
        <w:t>). Für bestehende Verträge soll die Regelung beibehalten werden (bis maximal 5 Jahre). Für Neuverträge gibt es zukünftig keine Absetzmöglichkeit mehr.</w:t>
      </w:r>
    </w:p>
    <w:p w:rsidR="00805B07" w:rsidRPr="00780E5E" w:rsidRDefault="00805B07" w:rsidP="00805B07">
      <w:pPr>
        <w:rPr>
          <w:rFonts w:cs="Tahoma"/>
          <w:color w:val="000000"/>
        </w:rPr>
      </w:pPr>
    </w:p>
    <w:p w:rsidR="00805B07" w:rsidRPr="00780E5E" w:rsidRDefault="00805B07" w:rsidP="00805B07">
      <w:pPr>
        <w:rPr>
          <w:rFonts w:cs="Tahoma"/>
          <w:i/>
          <w:color w:val="000000"/>
        </w:rPr>
      </w:pPr>
      <w:r w:rsidRPr="00780E5E">
        <w:rPr>
          <w:rFonts w:cs="Tahoma"/>
          <w:i/>
          <w:color w:val="000000"/>
        </w:rPr>
        <w:t>Gebäudeabschreibungen Immobilien (400 Mio. €)</w:t>
      </w:r>
    </w:p>
    <w:p w:rsidR="00805B07" w:rsidRPr="00780E5E" w:rsidRDefault="00805B07" w:rsidP="00E417AB">
      <w:pPr>
        <w:rPr>
          <w:rFonts w:cs="Tahoma"/>
          <w:color w:val="000000"/>
        </w:rPr>
      </w:pPr>
      <w:r w:rsidRPr="00780E5E">
        <w:rPr>
          <w:rFonts w:cs="Tahoma"/>
          <w:color w:val="000000"/>
        </w:rPr>
        <w:t>Im Sinne der Vereinfachung des Steuerrechts kommt im Rahmen der Gebäudeabschreibungen ein einheitlicher Abschreibungssatz in Höhe von 2,5% zur Anwendung</w:t>
      </w:r>
      <w:r w:rsidR="007F2768" w:rsidRPr="00780E5E">
        <w:rPr>
          <w:rFonts w:cs="Tahoma"/>
          <w:color w:val="000000"/>
        </w:rPr>
        <w:t>.</w:t>
      </w:r>
      <w:r w:rsidRPr="00780E5E">
        <w:rPr>
          <w:rFonts w:cs="Tahoma"/>
          <w:color w:val="000000"/>
        </w:rPr>
        <w:t xml:space="preserve"> Bisher wurde je nach Nutzungsart der Gebäude hinsichtlich der Abschreibung </w:t>
      </w:r>
      <w:r w:rsidR="003B19F8" w:rsidRPr="00780E5E">
        <w:rPr>
          <w:rFonts w:cs="Tahoma"/>
          <w:color w:val="000000"/>
        </w:rPr>
        <w:t>differenziert. Zu dem werden ergänzende Maßnahmen getroffen (Verlängerung Instandsetzung, Anhebung</w:t>
      </w:r>
      <w:r w:rsidR="00CF2AB7" w:rsidRPr="00780E5E">
        <w:rPr>
          <w:rFonts w:cs="Tahoma"/>
          <w:color w:val="000000"/>
        </w:rPr>
        <w:t xml:space="preserve"> Grundanteil, Gleichstellung AfA</w:t>
      </w:r>
      <w:r w:rsidR="003B19F8" w:rsidRPr="00780E5E">
        <w:rPr>
          <w:rFonts w:cs="Tahoma"/>
          <w:color w:val="000000"/>
        </w:rPr>
        <w:t xml:space="preserve"> bei V&amp;V).</w:t>
      </w:r>
    </w:p>
    <w:p w:rsidR="00805B07" w:rsidRPr="00780E5E" w:rsidRDefault="00805B07" w:rsidP="00805B07">
      <w:pPr>
        <w:rPr>
          <w:rFonts w:cs="Tahoma"/>
          <w:color w:val="000000"/>
        </w:rPr>
      </w:pPr>
    </w:p>
    <w:p w:rsidR="00805B07" w:rsidRPr="00780E5E" w:rsidRDefault="00805B07" w:rsidP="00805B07">
      <w:pPr>
        <w:rPr>
          <w:rFonts w:cs="Tahoma"/>
          <w:i/>
          <w:color w:val="000000"/>
        </w:rPr>
      </w:pPr>
      <w:r w:rsidRPr="00780E5E">
        <w:rPr>
          <w:rFonts w:cs="Tahoma"/>
          <w:i/>
          <w:color w:val="000000"/>
        </w:rPr>
        <w:t>Ökologisierung: Dienstautos – Sachbezug (50 Mio. €)</w:t>
      </w:r>
    </w:p>
    <w:p w:rsidR="00805B07" w:rsidRPr="00780E5E" w:rsidRDefault="00805B07" w:rsidP="00805B07">
      <w:pPr>
        <w:rPr>
          <w:rFonts w:cs="Tahoma"/>
          <w:color w:val="000000"/>
        </w:rPr>
      </w:pPr>
      <w:r w:rsidRPr="00780E5E">
        <w:rPr>
          <w:rFonts w:cs="Tahoma"/>
          <w:color w:val="000000"/>
        </w:rPr>
        <w:t>Derzeit ist bei Privatnutzung eines arbeitgebereigenen Kraftfahrzeuges ein Vorteil aus dem Dienstverhältnis gegeben, der mit monatlich 1,5% der Anschaffungskosten zu versteuern ist. Im Sinne einer Ökologisierung soll bei jenen PKW die einen CO2-Ausstoß von mehr als 120 g CO2-Ausstoß/km aufweisen, ein Sachbezug in Höhe von 2% der Anschaffungskosten zur Anwendung kommen.</w:t>
      </w:r>
    </w:p>
    <w:p w:rsidR="00805B07" w:rsidRPr="00780E5E" w:rsidRDefault="00805B07" w:rsidP="00805B07">
      <w:pPr>
        <w:rPr>
          <w:rFonts w:cs="Tahoma"/>
          <w:color w:val="000000"/>
        </w:rPr>
      </w:pPr>
      <w:r w:rsidRPr="00780E5E">
        <w:rPr>
          <w:rFonts w:cs="Tahoma"/>
          <w:color w:val="000000"/>
        </w:rPr>
        <w:t>Um eine Anreizwirkung hin zu alternativen Antrieben zu schaffen und als Beitrag zum nationalen Treibhausziel im Rahmen der EU 2020-Strategie, sollen privat genutzte Dienstfahrzeuge mit Elektromotor steuerfrei sein, das heißt bei diesen kommt zukünftig kein Sachbezug zur Anwendung.</w:t>
      </w:r>
    </w:p>
    <w:p w:rsidR="00805B07" w:rsidRPr="00780E5E" w:rsidRDefault="00805B07" w:rsidP="00805B07">
      <w:pPr>
        <w:rPr>
          <w:rFonts w:cs="Tahoma"/>
          <w:u w:val="single"/>
        </w:rPr>
      </w:pPr>
    </w:p>
    <w:p w:rsidR="00D6217A" w:rsidRPr="00780E5E" w:rsidRDefault="00D6217A" w:rsidP="00805B07">
      <w:pPr>
        <w:rPr>
          <w:rFonts w:cs="Tahoma"/>
          <w:i/>
        </w:rPr>
      </w:pPr>
      <w:r w:rsidRPr="00780E5E">
        <w:rPr>
          <w:rFonts w:cs="Tahoma"/>
          <w:i/>
        </w:rPr>
        <w:t>Sonstige Maßnahmen (</w:t>
      </w:r>
      <w:r w:rsidR="00DE0288">
        <w:rPr>
          <w:rFonts w:cs="Tahoma"/>
          <w:i/>
        </w:rPr>
        <w:t xml:space="preserve">120 </w:t>
      </w:r>
      <w:r w:rsidRPr="00780E5E">
        <w:rPr>
          <w:rFonts w:cs="Tahoma"/>
          <w:i/>
        </w:rPr>
        <w:t>Mio. €)</w:t>
      </w:r>
    </w:p>
    <w:p w:rsidR="00805B07" w:rsidRPr="00780E5E" w:rsidRDefault="00D6217A" w:rsidP="00D6217A">
      <w:pPr>
        <w:rPr>
          <w:rFonts w:cs="Tahoma"/>
          <w:color w:val="000000"/>
          <w:lang w:val="de-DE"/>
        </w:rPr>
      </w:pPr>
      <w:r w:rsidRPr="00780E5E">
        <w:rPr>
          <w:rFonts w:cs="Tahoma"/>
        </w:rPr>
        <w:t xml:space="preserve">Diese betreffen </w:t>
      </w:r>
      <w:r w:rsidR="003503F8" w:rsidRPr="00780E5E">
        <w:rPr>
          <w:rFonts w:cs="Tahoma"/>
        </w:rPr>
        <w:t xml:space="preserve">vor allem </w:t>
      </w:r>
      <w:r w:rsidRPr="00780E5E">
        <w:rPr>
          <w:rFonts w:cs="Tahoma"/>
        </w:rPr>
        <w:t xml:space="preserve">eine </w:t>
      </w:r>
      <w:r w:rsidR="00805B07" w:rsidRPr="00780E5E">
        <w:rPr>
          <w:rFonts w:cs="Tahoma"/>
        </w:rPr>
        <w:t xml:space="preserve">Verlustverrechnungsbremse bei Personengesellschaften </w:t>
      </w:r>
      <w:r w:rsidRPr="00780E5E">
        <w:rPr>
          <w:rFonts w:cs="Tahoma"/>
        </w:rPr>
        <w:t>(</w:t>
      </w:r>
      <w:r w:rsidR="00805B07" w:rsidRPr="00780E5E">
        <w:rPr>
          <w:rFonts w:cs="Tahoma"/>
        </w:rPr>
        <w:t>deutsche Regelung</w:t>
      </w:r>
      <w:r w:rsidRPr="00780E5E">
        <w:rPr>
          <w:rFonts w:cs="Tahoma"/>
        </w:rPr>
        <w:t xml:space="preserve">), die Einschränkung der </w:t>
      </w:r>
      <w:r w:rsidR="00805B07" w:rsidRPr="00780E5E">
        <w:rPr>
          <w:rFonts w:cs="Tahoma"/>
          <w:color w:val="000000"/>
          <w:lang w:val="de-DE"/>
        </w:rPr>
        <w:t xml:space="preserve">Einlagenrückgewähr </w:t>
      </w:r>
      <w:r w:rsidRPr="00780E5E">
        <w:rPr>
          <w:rFonts w:cs="Tahoma"/>
          <w:color w:val="000000"/>
          <w:lang w:val="de-DE"/>
        </w:rPr>
        <w:t xml:space="preserve">sowie auf Grund von Mitnahmeeffekten die Streichung des </w:t>
      </w:r>
      <w:r w:rsidR="00805B07" w:rsidRPr="00780E5E">
        <w:rPr>
          <w:rFonts w:cs="Tahoma"/>
          <w:color w:val="000000"/>
          <w:lang w:val="de-DE"/>
        </w:rPr>
        <w:t>Bildungsfreibetrag</w:t>
      </w:r>
      <w:r w:rsidRPr="00780E5E">
        <w:rPr>
          <w:rFonts w:cs="Tahoma"/>
          <w:color w:val="000000"/>
          <w:lang w:val="de-DE"/>
        </w:rPr>
        <w:t xml:space="preserve">es bzw. der </w:t>
      </w:r>
      <w:r w:rsidR="00805B07" w:rsidRPr="00780E5E">
        <w:rPr>
          <w:rFonts w:cs="Tahoma"/>
          <w:color w:val="000000"/>
          <w:lang w:val="de-DE"/>
        </w:rPr>
        <w:t>Bildungsprämie</w:t>
      </w:r>
      <w:r w:rsidRPr="00780E5E">
        <w:rPr>
          <w:rFonts w:cs="Tahoma"/>
          <w:color w:val="000000"/>
          <w:lang w:val="de-DE"/>
        </w:rPr>
        <w:t>.</w:t>
      </w:r>
    </w:p>
    <w:p w:rsidR="00805B07" w:rsidRPr="00780E5E" w:rsidRDefault="00805B07" w:rsidP="00805B07">
      <w:pPr>
        <w:rPr>
          <w:rFonts w:cs="Tahoma"/>
          <w:color w:val="000000"/>
        </w:rPr>
      </w:pPr>
    </w:p>
    <w:p w:rsidR="00805B07" w:rsidRPr="00780E5E" w:rsidRDefault="00805B07" w:rsidP="00805B07">
      <w:pPr>
        <w:rPr>
          <w:rFonts w:cs="Tahoma"/>
          <w:color w:val="000000"/>
          <w:u w:val="single"/>
        </w:rPr>
      </w:pPr>
      <w:r w:rsidRPr="00780E5E">
        <w:rPr>
          <w:rFonts w:cs="Tahoma"/>
          <w:color w:val="000000"/>
          <w:u w:val="single"/>
        </w:rPr>
        <w:t>Solidaritätspaket (</w:t>
      </w:r>
      <w:r w:rsidR="0094176D">
        <w:rPr>
          <w:rFonts w:cs="Tahoma"/>
          <w:color w:val="000000"/>
          <w:u w:val="single"/>
        </w:rPr>
        <w:t xml:space="preserve">rund </w:t>
      </w:r>
      <w:r w:rsidRPr="00780E5E">
        <w:rPr>
          <w:rFonts w:cs="Tahoma"/>
          <w:color w:val="000000"/>
          <w:u w:val="single"/>
        </w:rPr>
        <w:t>4</w:t>
      </w:r>
      <w:r w:rsidR="00943ABF" w:rsidRPr="00780E5E">
        <w:rPr>
          <w:rFonts w:cs="Tahoma"/>
          <w:color w:val="000000"/>
          <w:u w:val="single"/>
        </w:rPr>
        <w:t>0</w:t>
      </w:r>
      <w:r w:rsidRPr="00780E5E">
        <w:rPr>
          <w:rFonts w:cs="Tahoma"/>
          <w:color w:val="000000"/>
          <w:u w:val="single"/>
        </w:rPr>
        <w:t xml:space="preserve">0 Millionen </w:t>
      </w:r>
      <w:r w:rsidR="00B35A99" w:rsidRPr="00780E5E">
        <w:rPr>
          <w:rFonts w:cs="Tahoma"/>
          <w:color w:val="000000"/>
          <w:u w:val="single"/>
        </w:rPr>
        <w:t>€</w:t>
      </w:r>
      <w:r w:rsidR="00943ABF" w:rsidRPr="00780E5E">
        <w:rPr>
          <w:rFonts w:cs="Tahoma"/>
          <w:color w:val="000000"/>
          <w:u w:val="single"/>
        </w:rPr>
        <w:t>)</w:t>
      </w:r>
    </w:p>
    <w:p w:rsidR="00805B07" w:rsidRPr="00780E5E" w:rsidRDefault="00805B07" w:rsidP="00805B07">
      <w:pPr>
        <w:rPr>
          <w:rFonts w:cs="Tahoma"/>
          <w:color w:val="000000"/>
          <w:u w:val="single"/>
        </w:rPr>
      </w:pPr>
    </w:p>
    <w:p w:rsidR="00805B07" w:rsidRPr="00780E5E" w:rsidRDefault="00805B07" w:rsidP="00805B07">
      <w:pPr>
        <w:rPr>
          <w:rFonts w:cs="Tahoma"/>
          <w:i/>
          <w:color w:val="000000"/>
        </w:rPr>
      </w:pPr>
      <w:r w:rsidRPr="00780E5E">
        <w:rPr>
          <w:rFonts w:cs="Tahoma"/>
          <w:i/>
          <w:color w:val="000000"/>
        </w:rPr>
        <w:t xml:space="preserve">Grunderwerbsteuer (35 Mio. €) </w:t>
      </w:r>
    </w:p>
    <w:p w:rsidR="00805B07" w:rsidRPr="00780E5E" w:rsidRDefault="00805B07" w:rsidP="00805B07">
      <w:pPr>
        <w:rPr>
          <w:rFonts w:cs="Tahoma"/>
          <w:color w:val="000000"/>
        </w:rPr>
      </w:pPr>
      <w:r w:rsidRPr="00780E5E">
        <w:rPr>
          <w:rFonts w:cs="Tahoma"/>
          <w:color w:val="000000"/>
        </w:rPr>
        <w:t>Unentgeltliche Weitergaben (insbesondere im Familienverband) sollen nunmehr auf Basis von Verkehrswerten (statt bisher auf Basis des 3 fachen Einheitswertes) berechnet werden.</w:t>
      </w:r>
    </w:p>
    <w:p w:rsidR="00805B07" w:rsidRPr="00780E5E" w:rsidRDefault="00805B07" w:rsidP="00805B07">
      <w:pPr>
        <w:rPr>
          <w:rFonts w:cs="Tahoma"/>
          <w:color w:val="000000"/>
        </w:rPr>
      </w:pPr>
      <w:r w:rsidRPr="00780E5E">
        <w:rPr>
          <w:rFonts w:cs="Tahoma"/>
          <w:color w:val="000000"/>
        </w:rPr>
        <w:t xml:space="preserve">Gleichzeitig soll die Besteuerung von unentgeltlichen Übertragungen mit einem Verkehrswert bis zu 250.000 </w:t>
      </w:r>
      <w:r w:rsidR="00B35A99" w:rsidRPr="00780E5E">
        <w:rPr>
          <w:rFonts w:cs="Tahoma"/>
          <w:color w:val="000000"/>
        </w:rPr>
        <w:t>€</w:t>
      </w:r>
      <w:r w:rsidRPr="00780E5E">
        <w:rPr>
          <w:rFonts w:cs="Tahoma"/>
          <w:color w:val="000000"/>
        </w:rPr>
        <w:t xml:space="preserve"> mit 0,5</w:t>
      </w:r>
      <w:r w:rsidR="001F7527" w:rsidRPr="00780E5E">
        <w:rPr>
          <w:rFonts w:cs="Tahoma"/>
          <w:color w:val="000000"/>
        </w:rPr>
        <w:t>%</w:t>
      </w:r>
      <w:r w:rsidRPr="00780E5E">
        <w:rPr>
          <w:rFonts w:cs="Tahoma"/>
          <w:color w:val="000000"/>
        </w:rPr>
        <w:t>, bis 400.000 mit 2</w:t>
      </w:r>
      <w:r w:rsidR="001F7527" w:rsidRPr="00780E5E">
        <w:rPr>
          <w:rFonts w:cs="Tahoma"/>
          <w:color w:val="000000"/>
        </w:rPr>
        <w:t>%</w:t>
      </w:r>
      <w:r w:rsidRPr="00780E5E">
        <w:rPr>
          <w:rFonts w:cs="Tahoma"/>
          <w:color w:val="000000"/>
        </w:rPr>
        <w:t xml:space="preserve"> und darüber hinaus mit 3,5</w:t>
      </w:r>
      <w:r w:rsidR="001F7527" w:rsidRPr="00780E5E">
        <w:rPr>
          <w:rFonts w:cs="Tahoma"/>
          <w:color w:val="000000"/>
        </w:rPr>
        <w:t>%</w:t>
      </w:r>
      <w:r w:rsidRPr="00780E5E">
        <w:rPr>
          <w:rFonts w:cs="Tahoma"/>
          <w:color w:val="000000"/>
        </w:rPr>
        <w:t xml:space="preserve"> besteuert werden (Stufentarif). Bei unentgeltlichen Weitergaben im Bereich der Land- und Forstwirtschaft kommt weiterhin der (neue) einfache Einheitswert zur Anwendung.</w:t>
      </w:r>
    </w:p>
    <w:p w:rsidR="00805B07" w:rsidRPr="00780E5E" w:rsidRDefault="00805B07" w:rsidP="00805B07">
      <w:pPr>
        <w:rPr>
          <w:rFonts w:cs="Tahoma"/>
          <w:color w:val="000000"/>
        </w:rPr>
      </w:pPr>
      <w:r w:rsidRPr="00780E5E">
        <w:rPr>
          <w:rFonts w:cs="Tahoma"/>
          <w:color w:val="000000"/>
        </w:rPr>
        <w:t xml:space="preserve">Bei Übertragungen von Immobilien im Rahmen von Unternehmen soll der Freibetrag von bisher 365.000 </w:t>
      </w:r>
      <w:r w:rsidR="00B35A99" w:rsidRPr="00780E5E">
        <w:rPr>
          <w:rFonts w:cs="Tahoma"/>
          <w:color w:val="000000"/>
        </w:rPr>
        <w:t>€</w:t>
      </w:r>
      <w:r w:rsidRPr="00780E5E">
        <w:rPr>
          <w:rFonts w:cs="Tahoma"/>
          <w:color w:val="000000"/>
        </w:rPr>
        <w:t xml:space="preserve"> auf 900.000 </w:t>
      </w:r>
      <w:r w:rsidR="00B35A99" w:rsidRPr="00780E5E">
        <w:rPr>
          <w:rFonts w:cs="Tahoma"/>
          <w:color w:val="000000"/>
        </w:rPr>
        <w:t>€</w:t>
      </w:r>
      <w:r w:rsidRPr="00780E5E">
        <w:rPr>
          <w:rFonts w:cs="Tahoma"/>
          <w:color w:val="000000"/>
        </w:rPr>
        <w:t xml:space="preserve"> erhöht werden. </w:t>
      </w:r>
      <w:r w:rsidR="00ED1A79" w:rsidRPr="00780E5E">
        <w:rPr>
          <w:rFonts w:cs="Tahoma"/>
          <w:color w:val="000000"/>
        </w:rPr>
        <w:t xml:space="preserve">Für Härtefälle insbesondere im Tourismusbereich sollen noch Lösungen erarbeitet werden. </w:t>
      </w:r>
      <w:r w:rsidRPr="00780E5E">
        <w:rPr>
          <w:rFonts w:cs="Tahoma"/>
          <w:color w:val="000000"/>
        </w:rPr>
        <w:t xml:space="preserve">Die Bundesregierung stellt sicher, dass das Gesamtaufkommen </w:t>
      </w:r>
      <w:r w:rsidR="00454D15" w:rsidRPr="00780E5E">
        <w:rPr>
          <w:rFonts w:cs="Tahoma"/>
          <w:color w:val="000000"/>
        </w:rPr>
        <w:t>der</w:t>
      </w:r>
      <w:r w:rsidRPr="00780E5E">
        <w:rPr>
          <w:rFonts w:cs="Tahoma"/>
          <w:color w:val="000000"/>
        </w:rPr>
        <w:t xml:space="preserve"> Grunderwerbsteuer </w:t>
      </w:r>
      <w:r w:rsidR="00454D15" w:rsidRPr="00780E5E">
        <w:rPr>
          <w:rFonts w:cs="Tahoma"/>
          <w:color w:val="000000"/>
        </w:rPr>
        <w:t xml:space="preserve">durch die Neuregelung </w:t>
      </w:r>
      <w:r w:rsidRPr="00780E5E">
        <w:rPr>
          <w:rFonts w:cs="Tahoma"/>
          <w:color w:val="000000"/>
        </w:rPr>
        <w:t>nicht sinkt.</w:t>
      </w:r>
    </w:p>
    <w:p w:rsidR="00805B07" w:rsidRPr="00780E5E" w:rsidRDefault="00805B07" w:rsidP="00805B07">
      <w:pPr>
        <w:rPr>
          <w:rFonts w:cs="Tahoma"/>
          <w:color w:val="000000"/>
        </w:rPr>
      </w:pPr>
    </w:p>
    <w:p w:rsidR="00805B07" w:rsidRPr="00780E5E" w:rsidRDefault="00805B07" w:rsidP="00805B07">
      <w:pPr>
        <w:rPr>
          <w:rFonts w:cs="Tahoma"/>
          <w:i/>
          <w:color w:val="000000"/>
        </w:rPr>
      </w:pPr>
      <w:r w:rsidRPr="00780E5E">
        <w:rPr>
          <w:rFonts w:cs="Tahoma"/>
          <w:i/>
          <w:color w:val="000000"/>
        </w:rPr>
        <w:t xml:space="preserve">Immobilienertragsteuer (115 Mio. €) </w:t>
      </w:r>
    </w:p>
    <w:p w:rsidR="00805B07" w:rsidRPr="00780E5E" w:rsidRDefault="00805B07" w:rsidP="00805B07">
      <w:pPr>
        <w:rPr>
          <w:rFonts w:cs="Tahoma"/>
          <w:color w:val="000000"/>
        </w:rPr>
      </w:pPr>
      <w:r w:rsidRPr="00780E5E">
        <w:rPr>
          <w:rFonts w:cs="Tahoma"/>
          <w:color w:val="000000"/>
        </w:rPr>
        <w:t>Der derzeitige Steuersatz von 25% bei Immobilienübertragungen soll auf 30% angehoben werden. Zudem wird die Bemessungsgrundlage bei gewissen Grundstückstransaktionen ausgeweitet (kein Inflationsabschlag mehr).</w:t>
      </w:r>
    </w:p>
    <w:p w:rsidR="00805B07" w:rsidRPr="00780E5E" w:rsidRDefault="00805B07" w:rsidP="00805B07">
      <w:pPr>
        <w:rPr>
          <w:rFonts w:cs="Tahoma"/>
          <w:color w:val="000000"/>
        </w:rPr>
      </w:pPr>
    </w:p>
    <w:p w:rsidR="00805B07" w:rsidRPr="00780E5E" w:rsidRDefault="00805B07" w:rsidP="00805B07">
      <w:pPr>
        <w:rPr>
          <w:rFonts w:cs="Tahoma"/>
          <w:i/>
          <w:color w:val="000000"/>
        </w:rPr>
      </w:pPr>
      <w:r w:rsidRPr="00780E5E">
        <w:rPr>
          <w:rFonts w:cs="Tahoma"/>
          <w:i/>
          <w:color w:val="000000"/>
        </w:rPr>
        <w:t xml:space="preserve">Beitrag Topverdiener (50 Mio. €) </w:t>
      </w:r>
    </w:p>
    <w:p w:rsidR="00805B07" w:rsidRPr="00780E5E" w:rsidRDefault="00454D15" w:rsidP="00805B07">
      <w:pPr>
        <w:jc w:val="both"/>
        <w:rPr>
          <w:rFonts w:cs="Tahoma"/>
          <w:color w:val="000000"/>
        </w:rPr>
      </w:pPr>
      <w:r w:rsidRPr="00780E5E">
        <w:rPr>
          <w:rFonts w:cs="Tahoma"/>
          <w:color w:val="000000"/>
        </w:rPr>
        <w:t>Für</w:t>
      </w:r>
      <w:r w:rsidR="00805B07" w:rsidRPr="00780E5E">
        <w:rPr>
          <w:rFonts w:cs="Tahoma"/>
          <w:color w:val="000000"/>
        </w:rPr>
        <w:t xml:space="preserve"> Einkommen</w:t>
      </w:r>
      <w:r w:rsidRPr="00780E5E">
        <w:rPr>
          <w:rFonts w:cs="Tahoma"/>
          <w:color w:val="000000"/>
        </w:rPr>
        <w:t>santeile</w:t>
      </w:r>
      <w:r w:rsidR="00805B07" w:rsidRPr="00780E5E">
        <w:rPr>
          <w:rFonts w:cs="Tahoma"/>
          <w:color w:val="000000"/>
        </w:rPr>
        <w:t xml:space="preserve"> über 1 Million </w:t>
      </w:r>
      <w:r w:rsidR="00B35A99" w:rsidRPr="00780E5E">
        <w:rPr>
          <w:rFonts w:cs="Tahoma"/>
          <w:color w:val="000000"/>
        </w:rPr>
        <w:t>€</w:t>
      </w:r>
      <w:r w:rsidR="00805B07" w:rsidRPr="00780E5E">
        <w:rPr>
          <w:rFonts w:cs="Tahoma"/>
          <w:color w:val="000000"/>
        </w:rPr>
        <w:t xml:space="preserve"> soll befristet auf 5 Jahre ein </w:t>
      </w:r>
      <w:r w:rsidRPr="00780E5E">
        <w:rPr>
          <w:rFonts w:cs="Tahoma"/>
          <w:color w:val="000000"/>
        </w:rPr>
        <w:t xml:space="preserve">Steuersatz von 55% </w:t>
      </w:r>
      <w:r w:rsidR="00805B07" w:rsidRPr="00780E5E">
        <w:rPr>
          <w:rFonts w:cs="Tahoma"/>
          <w:color w:val="000000"/>
        </w:rPr>
        <w:t xml:space="preserve">eingehoben werden. Die Mehreinnahmen fließen in einen Österreichfonds, der </w:t>
      </w:r>
      <w:r w:rsidRPr="00780E5E">
        <w:rPr>
          <w:rFonts w:cs="Tahoma"/>
          <w:color w:val="000000"/>
        </w:rPr>
        <w:t xml:space="preserve">insbesondere </w:t>
      </w:r>
      <w:r w:rsidR="00805B07" w:rsidRPr="00780E5E">
        <w:rPr>
          <w:rFonts w:cs="Tahoma"/>
          <w:color w:val="000000"/>
        </w:rPr>
        <w:t>für Forschungs- und Bildungsmaßnahmen eingerichtet wird.</w:t>
      </w:r>
    </w:p>
    <w:p w:rsidR="00805B07" w:rsidRPr="00780E5E" w:rsidRDefault="00805B07" w:rsidP="00805B07">
      <w:pPr>
        <w:rPr>
          <w:rFonts w:cs="Tahoma"/>
          <w:color w:val="000000"/>
        </w:rPr>
      </w:pPr>
    </w:p>
    <w:p w:rsidR="00805B07" w:rsidRPr="00780E5E" w:rsidRDefault="00805B07" w:rsidP="00805B07">
      <w:pPr>
        <w:rPr>
          <w:rFonts w:cs="Tahoma"/>
          <w:i/>
          <w:color w:val="000000"/>
        </w:rPr>
      </w:pPr>
      <w:r w:rsidRPr="00780E5E">
        <w:rPr>
          <w:rFonts w:cs="Tahoma"/>
          <w:i/>
          <w:color w:val="000000"/>
        </w:rPr>
        <w:t xml:space="preserve">Kapitalertragsteuer (150 Mio. €) </w:t>
      </w:r>
    </w:p>
    <w:p w:rsidR="00805B07" w:rsidRPr="00780E5E" w:rsidRDefault="00805B07" w:rsidP="00805B07">
      <w:pPr>
        <w:rPr>
          <w:rFonts w:cs="Tahoma"/>
          <w:color w:val="000000"/>
        </w:rPr>
      </w:pPr>
      <w:r w:rsidRPr="00780E5E">
        <w:rPr>
          <w:rFonts w:cs="Tahoma"/>
          <w:color w:val="000000"/>
        </w:rPr>
        <w:t>Die Kapitalertragsteuer wird generell auf 27,5% erhöht, nur Zinserträge aus Geldeinlagen und sonstige Forderungen bei Kreditinstituten (das sind insb</w:t>
      </w:r>
      <w:r w:rsidR="00416129" w:rsidRPr="00780E5E">
        <w:rPr>
          <w:rFonts w:cs="Tahoma"/>
          <w:color w:val="000000"/>
        </w:rPr>
        <w:t>esondere</w:t>
      </w:r>
      <w:r w:rsidRPr="00780E5E">
        <w:rPr>
          <w:rFonts w:cs="Tahoma"/>
          <w:color w:val="000000"/>
        </w:rPr>
        <w:t xml:space="preserve"> Sparbücher und Girokonten) sollen davon ausgenommen sein und weiterhin mit 25% besteuert werden. </w:t>
      </w:r>
    </w:p>
    <w:p w:rsidR="00805B07" w:rsidRPr="00780E5E" w:rsidRDefault="00805B07" w:rsidP="00805B07">
      <w:pPr>
        <w:rPr>
          <w:rFonts w:cs="Tahoma"/>
          <w:color w:val="000000"/>
        </w:rPr>
      </w:pPr>
    </w:p>
    <w:p w:rsidR="00805B07" w:rsidRPr="00780E5E" w:rsidRDefault="00805B07" w:rsidP="00805B07">
      <w:pPr>
        <w:rPr>
          <w:rFonts w:cs="Tahoma"/>
          <w:i/>
          <w:color w:val="000000"/>
        </w:rPr>
      </w:pPr>
      <w:r w:rsidRPr="00780E5E">
        <w:rPr>
          <w:rFonts w:cs="Tahoma"/>
          <w:i/>
          <w:color w:val="000000"/>
        </w:rPr>
        <w:t xml:space="preserve">Höchstbeitragsgrundlage ASVG (90 Mio. €) </w:t>
      </w:r>
    </w:p>
    <w:p w:rsidR="00805B07" w:rsidRPr="00780E5E" w:rsidRDefault="00805B07" w:rsidP="00805B07">
      <w:pPr>
        <w:rPr>
          <w:rFonts w:cs="Tahoma"/>
          <w:color w:val="000000"/>
        </w:rPr>
      </w:pPr>
      <w:r w:rsidRPr="00780E5E">
        <w:rPr>
          <w:rFonts w:cs="Tahoma"/>
          <w:color w:val="000000"/>
        </w:rPr>
        <w:t xml:space="preserve">Im Jahr 2016 soll eine außerordentliche Erhöhung der Höchstbeitragsgrundlage im Ausmaß von 100 </w:t>
      </w:r>
      <w:r w:rsidR="00B35A99" w:rsidRPr="00780E5E">
        <w:rPr>
          <w:rFonts w:cs="Tahoma"/>
          <w:color w:val="000000"/>
        </w:rPr>
        <w:t>€</w:t>
      </w:r>
      <w:r w:rsidRPr="00780E5E">
        <w:rPr>
          <w:rFonts w:cs="Tahoma"/>
          <w:color w:val="000000"/>
        </w:rPr>
        <w:t>/Jahr erfolgen.</w:t>
      </w:r>
    </w:p>
    <w:p w:rsidR="00805B07" w:rsidRPr="00780E5E" w:rsidRDefault="00805B07" w:rsidP="00805B07">
      <w:pPr>
        <w:jc w:val="both"/>
        <w:rPr>
          <w:rFonts w:cs="Tahoma"/>
          <w:color w:val="000000"/>
          <w:sz w:val="20"/>
        </w:rPr>
      </w:pPr>
    </w:p>
    <w:p w:rsidR="00805B07" w:rsidRPr="00780E5E" w:rsidRDefault="00805B07" w:rsidP="00805B07">
      <w:pPr>
        <w:jc w:val="both"/>
        <w:rPr>
          <w:rFonts w:cs="Tahoma"/>
          <w:color w:val="000000"/>
          <w:u w:val="single"/>
        </w:rPr>
      </w:pPr>
      <w:r w:rsidRPr="00780E5E">
        <w:rPr>
          <w:rFonts w:cs="Tahoma"/>
          <w:color w:val="000000"/>
          <w:u w:val="single"/>
        </w:rPr>
        <w:lastRenderedPageBreak/>
        <w:t>Grundsteuer</w:t>
      </w:r>
    </w:p>
    <w:p w:rsidR="00805B07" w:rsidRPr="00780E5E" w:rsidRDefault="00805B07" w:rsidP="00805B07">
      <w:pPr>
        <w:jc w:val="both"/>
        <w:rPr>
          <w:rFonts w:cs="Tahoma"/>
          <w:color w:val="000000"/>
        </w:rPr>
      </w:pPr>
      <w:r w:rsidRPr="00780E5E">
        <w:rPr>
          <w:rFonts w:cs="Tahoma"/>
          <w:color w:val="000000"/>
        </w:rPr>
        <w:t>Die Bundesregierung bekennt sich dazu, eine etwaige Neuregelung der Grundsteuer im Rahmen der Finanzausgleichsgespräche mit den Ländern und Gemeinden zu thematisieren.</w:t>
      </w:r>
    </w:p>
    <w:p w:rsidR="00416129" w:rsidRPr="00780E5E" w:rsidRDefault="00416129" w:rsidP="00805B07">
      <w:pPr>
        <w:jc w:val="both"/>
        <w:rPr>
          <w:rFonts w:cs="Tahoma"/>
        </w:rPr>
      </w:pPr>
    </w:p>
    <w:p w:rsidR="00416129" w:rsidRPr="00780E5E" w:rsidRDefault="00416129" w:rsidP="00805B07">
      <w:pPr>
        <w:jc w:val="both"/>
        <w:rPr>
          <w:rFonts w:cs="Tahoma"/>
          <w:u w:val="single"/>
        </w:rPr>
      </w:pPr>
      <w:r w:rsidRPr="00780E5E">
        <w:rPr>
          <w:rFonts w:cs="Tahoma"/>
          <w:u w:val="single"/>
        </w:rPr>
        <w:t>Bundesfinanzrahmen</w:t>
      </w:r>
    </w:p>
    <w:p w:rsidR="00416129" w:rsidRPr="00780E5E" w:rsidRDefault="00416129" w:rsidP="00805B07">
      <w:pPr>
        <w:jc w:val="both"/>
        <w:rPr>
          <w:rFonts w:cs="Tahoma"/>
        </w:rPr>
      </w:pPr>
      <w:r w:rsidRPr="00780E5E">
        <w:rPr>
          <w:rFonts w:cs="Tahoma"/>
        </w:rPr>
        <w:t>Um nachhaltige und stabile Staatsfinanzen zu gewährleisten, soll ein strukturelles Nulldefizit ab dem Jahr 2016 erreicht werden. Das BFRG 2015 – 2018 BGBl. I 37/2014 wird daher für den BFR 2016 – 2019 in den wesentlichen Grundzügen fortgeschrieben.</w:t>
      </w:r>
    </w:p>
    <w:p w:rsidR="00805B07" w:rsidRPr="00780E5E" w:rsidRDefault="00805B07" w:rsidP="00805B07">
      <w:pPr>
        <w:rPr>
          <w:rFonts w:cs="Tahoma"/>
        </w:rPr>
      </w:pPr>
    </w:p>
    <w:p w:rsidR="00805B07" w:rsidRPr="00780E5E" w:rsidRDefault="00416129" w:rsidP="00805B07">
      <w:pPr>
        <w:jc w:val="both"/>
        <w:rPr>
          <w:rFonts w:cs="Tahoma"/>
          <w:u w:val="single"/>
        </w:rPr>
      </w:pPr>
      <w:r w:rsidRPr="00780E5E">
        <w:rPr>
          <w:rFonts w:cs="Tahoma"/>
          <w:u w:val="single"/>
        </w:rPr>
        <w:t>Strukturreformen</w:t>
      </w:r>
    </w:p>
    <w:p w:rsidR="00416129" w:rsidRPr="00780E5E" w:rsidRDefault="00416129" w:rsidP="00805B07">
      <w:pPr>
        <w:jc w:val="both"/>
        <w:rPr>
          <w:rFonts w:cs="Tahoma"/>
        </w:rPr>
      </w:pPr>
      <w:r w:rsidRPr="00780E5E">
        <w:rPr>
          <w:rFonts w:cs="Tahoma"/>
        </w:rPr>
        <w:t>Zur Unterstützung der Ziele bekennt sich die Bundesregierung zu Reformen in den Bereichen Verwaltung, Förderungen, Arbeitsmarkt und Pensionen, wie sie unter anderem bereits im Regierungsübereinkommen festgelegt wurden.</w:t>
      </w:r>
    </w:p>
    <w:p w:rsidR="00416129" w:rsidRPr="00780E5E" w:rsidRDefault="00416129" w:rsidP="00805B07">
      <w:pPr>
        <w:jc w:val="both"/>
        <w:rPr>
          <w:rFonts w:cs="Tahoma"/>
        </w:rPr>
      </w:pPr>
    </w:p>
    <w:p w:rsidR="00416129" w:rsidRPr="00780E5E" w:rsidRDefault="00416129" w:rsidP="00805B07">
      <w:pPr>
        <w:jc w:val="both"/>
        <w:rPr>
          <w:rFonts w:cs="Tahoma"/>
        </w:rPr>
      </w:pPr>
      <w:r w:rsidRPr="00780E5E">
        <w:rPr>
          <w:rFonts w:cs="Tahoma"/>
        </w:rPr>
        <w:t>Die Verhandlungen in diesen Bereichen sollen</w:t>
      </w:r>
      <w:r w:rsidR="00EB7463" w:rsidRPr="00780E5E">
        <w:rPr>
          <w:rFonts w:cs="Tahoma"/>
        </w:rPr>
        <w:t xml:space="preserve"> mit der Zielsetzung rascher Ergebnisse noch in diesem Jahr</w:t>
      </w:r>
      <w:r w:rsidRPr="00780E5E">
        <w:rPr>
          <w:rFonts w:cs="Tahoma"/>
        </w:rPr>
        <w:t xml:space="preserve"> aufgenommen bzw. intensiviert werden.</w:t>
      </w:r>
    </w:p>
    <w:p w:rsidR="00805B07" w:rsidRPr="00780E5E" w:rsidRDefault="00805B07" w:rsidP="00805B07">
      <w:pPr>
        <w:jc w:val="both"/>
        <w:rPr>
          <w:rFonts w:cs="Tahoma"/>
        </w:rPr>
      </w:pPr>
    </w:p>
    <w:p w:rsidR="00805B07" w:rsidRPr="00780E5E" w:rsidRDefault="00805B07" w:rsidP="00805B07">
      <w:pPr>
        <w:jc w:val="both"/>
        <w:rPr>
          <w:rFonts w:cs="Tahoma"/>
          <w:color w:val="000000"/>
          <w:sz w:val="20"/>
        </w:rPr>
      </w:pPr>
      <w:r w:rsidRPr="00780E5E">
        <w:rPr>
          <w:rFonts w:cs="Tahoma"/>
        </w:rPr>
        <w:t>Ich stelle den</w:t>
      </w:r>
    </w:p>
    <w:p w:rsidR="00805B07" w:rsidRPr="00780E5E" w:rsidRDefault="00805B07" w:rsidP="00805B07">
      <w:pPr>
        <w:jc w:val="both"/>
        <w:rPr>
          <w:rFonts w:cs="Tahoma"/>
        </w:rPr>
      </w:pPr>
    </w:p>
    <w:p w:rsidR="00805B07" w:rsidRPr="00780E5E" w:rsidRDefault="00805B07" w:rsidP="00805B07">
      <w:pPr>
        <w:jc w:val="center"/>
        <w:rPr>
          <w:rFonts w:cs="Tahoma"/>
        </w:rPr>
      </w:pPr>
      <w:r w:rsidRPr="00780E5E">
        <w:rPr>
          <w:rFonts w:cs="Tahoma"/>
        </w:rPr>
        <w:t>Antrag,</w:t>
      </w:r>
    </w:p>
    <w:p w:rsidR="00805B07" w:rsidRPr="00780E5E" w:rsidRDefault="00805B07" w:rsidP="00805B07">
      <w:pPr>
        <w:jc w:val="both"/>
        <w:rPr>
          <w:rFonts w:cs="Tahoma"/>
        </w:rPr>
      </w:pPr>
    </w:p>
    <w:p w:rsidR="00805B07" w:rsidRPr="00780E5E" w:rsidRDefault="00805B07" w:rsidP="00805B07">
      <w:pPr>
        <w:jc w:val="both"/>
        <w:rPr>
          <w:rFonts w:cs="Tahoma"/>
        </w:rPr>
      </w:pPr>
      <w:r w:rsidRPr="00780E5E">
        <w:rPr>
          <w:rFonts w:cs="Tahoma"/>
        </w:rPr>
        <w:t>die Bundesregierung möge die oben angeführten Maßnahmen beschließen und die nach dem Bundesministeriengesetz 1986 jeweils zuständ</w:t>
      </w:r>
      <w:r w:rsidR="002D2B0B" w:rsidRPr="00780E5E">
        <w:rPr>
          <w:rFonts w:cs="Tahoma"/>
        </w:rPr>
        <w:t xml:space="preserve">igen </w:t>
      </w:r>
      <w:r w:rsidR="00ED1A79" w:rsidRPr="00780E5E">
        <w:rPr>
          <w:rFonts w:cs="Tahoma"/>
        </w:rPr>
        <w:t xml:space="preserve">Bundesministerinnen bzw. </w:t>
      </w:r>
      <w:r w:rsidRPr="00780E5E">
        <w:rPr>
          <w:rFonts w:cs="Tahoma"/>
        </w:rPr>
        <w:t>Bundesminister beauftragen, Gesetzesentwürfe mit den oben angeführten Inhalten, samt Vorblatt und Erläuterungen der Bundesregierung zur Genehmigung und in weiterer Folge dem Nationalrat zur verfassungsmäßigen Behandlung vorzulegen.</w:t>
      </w:r>
    </w:p>
    <w:p w:rsidR="00805B07" w:rsidRPr="00780E5E" w:rsidRDefault="00805B07" w:rsidP="00805B07">
      <w:pPr>
        <w:jc w:val="both"/>
        <w:rPr>
          <w:rFonts w:cs="Tahoma"/>
        </w:rPr>
      </w:pPr>
    </w:p>
    <w:p w:rsidR="00805B07" w:rsidRPr="00780E5E" w:rsidRDefault="00805B07" w:rsidP="00805B07">
      <w:pPr>
        <w:jc w:val="both"/>
        <w:rPr>
          <w:rFonts w:cs="Tahoma"/>
        </w:rPr>
      </w:pPr>
    </w:p>
    <w:p w:rsidR="00805B07" w:rsidRPr="00780E5E" w:rsidRDefault="00805B07" w:rsidP="00805B07">
      <w:pPr>
        <w:jc w:val="both"/>
        <w:rPr>
          <w:rFonts w:cs="Tahoma"/>
        </w:rPr>
      </w:pPr>
    </w:p>
    <w:p w:rsidR="00805B07" w:rsidRPr="00780E5E" w:rsidRDefault="00805B07" w:rsidP="00805B07">
      <w:pPr>
        <w:jc w:val="center"/>
        <w:rPr>
          <w:rFonts w:cs="Tahoma"/>
        </w:rPr>
      </w:pPr>
      <w:r w:rsidRPr="00780E5E">
        <w:rPr>
          <w:rFonts w:cs="Tahoma"/>
        </w:rPr>
        <w:t>17. März 2015</w:t>
      </w:r>
    </w:p>
    <w:p w:rsidR="00805B07" w:rsidRPr="00780E5E" w:rsidRDefault="00805B07" w:rsidP="00805B07">
      <w:pPr>
        <w:jc w:val="center"/>
        <w:rPr>
          <w:rFonts w:cs="Tahoma"/>
        </w:rPr>
      </w:pPr>
      <w:r w:rsidRPr="00780E5E">
        <w:rPr>
          <w:rFonts w:cs="Tahoma"/>
        </w:rPr>
        <w:t>Der Bundesminister:</w:t>
      </w:r>
    </w:p>
    <w:p w:rsidR="00051A65" w:rsidRPr="003B19F8" w:rsidRDefault="00805B07" w:rsidP="00051A65">
      <w:pPr>
        <w:jc w:val="center"/>
        <w:rPr>
          <w:rFonts w:cs="Tahoma"/>
        </w:rPr>
      </w:pPr>
      <w:r w:rsidRPr="00780E5E">
        <w:rPr>
          <w:rFonts w:cs="Tahoma"/>
        </w:rPr>
        <w:t>Schelling</w:t>
      </w:r>
    </w:p>
    <w:sectPr w:rsidR="00051A65" w:rsidRPr="003B19F8" w:rsidSect="00051A65">
      <w:headerReference w:type="even" r:id="rId8"/>
      <w:headerReference w:type="default" r:id="rId9"/>
      <w:footerReference w:type="even" r:id="rId10"/>
      <w:footerReference w:type="default" r:id="rId11"/>
      <w:pgSz w:w="11906" w:h="16838" w:code="9"/>
      <w:pgMar w:top="2155" w:right="1361" w:bottom="1134" w:left="136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CE" w:rsidRDefault="0094176D">
      <w:pPr>
        <w:spacing w:line="240" w:lineRule="auto"/>
      </w:pPr>
      <w:r>
        <w:separator/>
      </w:r>
    </w:p>
  </w:endnote>
  <w:endnote w:type="continuationSeparator" w:id="0">
    <w:p w:rsidR="004423CE" w:rsidRDefault="00941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bon LT Pro">
    <w:altName w:val="Sabon LT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65" w:rsidRDefault="00051A65" w:rsidP="00051A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051A65" w:rsidRDefault="00051A65" w:rsidP="00051A6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65" w:rsidRDefault="00051A65" w:rsidP="00051A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31CE8">
      <w:rPr>
        <w:rStyle w:val="Seitenzahl"/>
        <w:noProof/>
      </w:rPr>
      <w:t>1</w:t>
    </w:r>
    <w:r>
      <w:rPr>
        <w:rStyle w:val="Seitenzahl"/>
      </w:rPr>
      <w:fldChar w:fldCharType="end"/>
    </w:r>
  </w:p>
  <w:p w:rsidR="00051A65" w:rsidRDefault="00051A65" w:rsidP="00051A6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CE" w:rsidRDefault="0094176D">
      <w:pPr>
        <w:spacing w:line="240" w:lineRule="auto"/>
      </w:pPr>
      <w:r>
        <w:separator/>
      </w:r>
    </w:p>
  </w:footnote>
  <w:footnote w:type="continuationSeparator" w:id="0">
    <w:p w:rsidR="004423CE" w:rsidRDefault="009417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65" w:rsidRDefault="00051A65" w:rsidP="00051A6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051A65" w:rsidRDefault="00051A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65" w:rsidRDefault="00051A65" w:rsidP="00051A65">
    <w:pPr>
      <w:pStyle w:val="Kopfzeile"/>
      <w:jc w:val="right"/>
    </w:pPr>
    <w:r>
      <w:rPr>
        <w:noProof/>
        <w:lang w:eastAsia="de-AT"/>
      </w:rPr>
      <w:drawing>
        <wp:inline distT="0" distB="0" distL="0" distR="0">
          <wp:extent cx="3032760" cy="731520"/>
          <wp:effectExtent l="0" t="0" r="0" b="0"/>
          <wp:docPr id="2" name="Grafik 2" descr="BMFdt_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Fdt_P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276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BA6060"/>
    <w:lvl w:ilvl="0">
      <w:start w:val="1"/>
      <w:numFmt w:val="decimal"/>
      <w:pStyle w:val="Listennummer5"/>
      <w:lvlText w:val="%1."/>
      <w:lvlJc w:val="left"/>
      <w:pPr>
        <w:tabs>
          <w:tab w:val="num" w:pos="1134"/>
        </w:tabs>
        <w:ind w:left="1134" w:hanging="227"/>
      </w:pPr>
      <w:rPr>
        <w:rFonts w:hint="default"/>
      </w:rPr>
    </w:lvl>
  </w:abstractNum>
  <w:abstractNum w:abstractNumId="1">
    <w:nsid w:val="FFFFFF7D"/>
    <w:multiLevelType w:val="singleLevel"/>
    <w:tmpl w:val="86805362"/>
    <w:lvl w:ilvl="0">
      <w:start w:val="1"/>
      <w:numFmt w:val="decimal"/>
      <w:pStyle w:val="Listennummer4"/>
      <w:lvlText w:val="%1."/>
      <w:lvlJc w:val="left"/>
      <w:pPr>
        <w:tabs>
          <w:tab w:val="num" w:pos="907"/>
        </w:tabs>
        <w:ind w:left="907" w:hanging="227"/>
      </w:pPr>
      <w:rPr>
        <w:rFonts w:hint="default"/>
      </w:rPr>
    </w:lvl>
  </w:abstractNum>
  <w:abstractNum w:abstractNumId="2">
    <w:nsid w:val="FFFFFF7E"/>
    <w:multiLevelType w:val="singleLevel"/>
    <w:tmpl w:val="F7F405EE"/>
    <w:lvl w:ilvl="0">
      <w:start w:val="1"/>
      <w:numFmt w:val="decimal"/>
      <w:pStyle w:val="Listennummer3"/>
      <w:lvlText w:val="%1."/>
      <w:lvlJc w:val="left"/>
      <w:pPr>
        <w:tabs>
          <w:tab w:val="num" w:pos="680"/>
        </w:tabs>
        <w:ind w:left="680" w:hanging="226"/>
      </w:pPr>
      <w:rPr>
        <w:rFonts w:hint="default"/>
      </w:rPr>
    </w:lvl>
  </w:abstractNum>
  <w:abstractNum w:abstractNumId="3">
    <w:nsid w:val="FFFFFF7F"/>
    <w:multiLevelType w:val="singleLevel"/>
    <w:tmpl w:val="2ED04FD4"/>
    <w:lvl w:ilvl="0">
      <w:start w:val="1"/>
      <w:numFmt w:val="decimal"/>
      <w:pStyle w:val="Listennummer2"/>
      <w:lvlText w:val="%1."/>
      <w:lvlJc w:val="left"/>
      <w:pPr>
        <w:tabs>
          <w:tab w:val="num" w:pos="454"/>
        </w:tabs>
        <w:ind w:left="454" w:hanging="227"/>
      </w:pPr>
      <w:rPr>
        <w:rFonts w:hint="default"/>
      </w:rPr>
    </w:lvl>
  </w:abstractNum>
  <w:abstractNum w:abstractNumId="4">
    <w:nsid w:val="FFFFFF80"/>
    <w:multiLevelType w:val="singleLevel"/>
    <w:tmpl w:val="5C26772A"/>
    <w:lvl w:ilvl="0">
      <w:start w:val="1"/>
      <w:numFmt w:val="bullet"/>
      <w:pStyle w:val="Aufzhlungszeichen5"/>
      <w:lvlText w:val=""/>
      <w:lvlJc w:val="left"/>
      <w:pPr>
        <w:tabs>
          <w:tab w:val="num" w:pos="1134"/>
        </w:tabs>
        <w:ind w:left="1134" w:hanging="227"/>
      </w:pPr>
      <w:rPr>
        <w:rFonts w:ascii="Symbol" w:hAnsi="Symbol" w:hint="default"/>
      </w:rPr>
    </w:lvl>
  </w:abstractNum>
  <w:abstractNum w:abstractNumId="5">
    <w:nsid w:val="FFFFFF81"/>
    <w:multiLevelType w:val="singleLevel"/>
    <w:tmpl w:val="958A3956"/>
    <w:lvl w:ilvl="0">
      <w:start w:val="1"/>
      <w:numFmt w:val="bullet"/>
      <w:pStyle w:val="Aufzhlungszeichen4"/>
      <w:lvlText w:val=""/>
      <w:lvlJc w:val="left"/>
      <w:pPr>
        <w:tabs>
          <w:tab w:val="num" w:pos="907"/>
        </w:tabs>
        <w:ind w:left="907" w:hanging="227"/>
      </w:pPr>
      <w:rPr>
        <w:rFonts w:ascii="Symbol" w:hAnsi="Symbol" w:hint="default"/>
      </w:rPr>
    </w:lvl>
  </w:abstractNum>
  <w:abstractNum w:abstractNumId="6">
    <w:nsid w:val="FFFFFF82"/>
    <w:multiLevelType w:val="singleLevel"/>
    <w:tmpl w:val="0AD03A6A"/>
    <w:lvl w:ilvl="0">
      <w:start w:val="1"/>
      <w:numFmt w:val="bullet"/>
      <w:pStyle w:val="Aufzhlungszeichen3"/>
      <w:lvlText w:val=""/>
      <w:lvlJc w:val="left"/>
      <w:pPr>
        <w:tabs>
          <w:tab w:val="num" w:pos="680"/>
        </w:tabs>
        <w:ind w:left="680" w:hanging="226"/>
      </w:pPr>
      <w:rPr>
        <w:rFonts w:ascii="Symbol" w:hAnsi="Symbol" w:hint="default"/>
      </w:rPr>
    </w:lvl>
  </w:abstractNum>
  <w:abstractNum w:abstractNumId="7">
    <w:nsid w:val="FFFFFF83"/>
    <w:multiLevelType w:val="singleLevel"/>
    <w:tmpl w:val="04B29FA8"/>
    <w:lvl w:ilvl="0">
      <w:start w:val="1"/>
      <w:numFmt w:val="bullet"/>
      <w:pStyle w:val="Aufzhlungszeichen2"/>
      <w:lvlText w:val=""/>
      <w:lvlJc w:val="left"/>
      <w:pPr>
        <w:tabs>
          <w:tab w:val="num" w:pos="454"/>
        </w:tabs>
        <w:ind w:left="454" w:hanging="227"/>
      </w:pPr>
      <w:rPr>
        <w:rFonts w:ascii="Symbol" w:hAnsi="Symbol" w:hint="default"/>
      </w:rPr>
    </w:lvl>
  </w:abstractNum>
  <w:abstractNum w:abstractNumId="8">
    <w:nsid w:val="FFFFFF88"/>
    <w:multiLevelType w:val="singleLevel"/>
    <w:tmpl w:val="B8AC0D1C"/>
    <w:lvl w:ilvl="0">
      <w:start w:val="1"/>
      <w:numFmt w:val="decimal"/>
      <w:pStyle w:val="Listennummer"/>
      <w:lvlText w:val="%1."/>
      <w:lvlJc w:val="left"/>
      <w:pPr>
        <w:tabs>
          <w:tab w:val="num" w:pos="227"/>
        </w:tabs>
        <w:ind w:left="227" w:hanging="227"/>
      </w:pPr>
      <w:rPr>
        <w:rFonts w:hint="default"/>
      </w:rPr>
    </w:lvl>
  </w:abstractNum>
  <w:abstractNum w:abstractNumId="9">
    <w:nsid w:val="FFFFFF89"/>
    <w:multiLevelType w:val="singleLevel"/>
    <w:tmpl w:val="A5B46F76"/>
    <w:lvl w:ilvl="0">
      <w:start w:val="1"/>
      <w:numFmt w:val="bullet"/>
      <w:pStyle w:val="Aufzhlungszeichen"/>
      <w:lvlText w:val=""/>
      <w:lvlJc w:val="left"/>
      <w:pPr>
        <w:tabs>
          <w:tab w:val="num" w:pos="227"/>
        </w:tabs>
        <w:ind w:left="227" w:hanging="227"/>
      </w:pPr>
      <w:rPr>
        <w:rFonts w:ascii="Wingdings" w:hAnsi="Wingdings" w:hint="default"/>
      </w:rPr>
    </w:lvl>
  </w:abstractNum>
  <w:abstractNum w:abstractNumId="10">
    <w:nsid w:val="15517CFF"/>
    <w:multiLevelType w:val="hybridMultilevel"/>
    <w:tmpl w:val="3A789C76"/>
    <w:lvl w:ilvl="0" w:tplc="4FEA130C">
      <w:numFmt w:val="bullet"/>
      <w:pStyle w:val="Aufzhlung-1Ebene"/>
      <w:lvlText w:val=""/>
      <w:lvlJc w:val="left"/>
      <w:pPr>
        <w:tabs>
          <w:tab w:val="num" w:pos="360"/>
        </w:tabs>
        <w:ind w:left="360" w:hanging="360"/>
      </w:pPr>
      <w:rPr>
        <w:rFonts w:ascii="Symbol" w:hAnsi="Symbol" w:hint="default"/>
        <w:color w:val="B80000"/>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6B76370"/>
    <w:multiLevelType w:val="multilevel"/>
    <w:tmpl w:val="342E52C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nsid w:val="5EA517AE"/>
    <w:multiLevelType w:val="hybridMultilevel"/>
    <w:tmpl w:val="5BFE7B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F240D2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724E707A"/>
    <w:multiLevelType w:val="hybridMultilevel"/>
    <w:tmpl w:val="A0C0546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5"/>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07"/>
    <w:rsid w:val="000034AF"/>
    <w:rsid w:val="0001163D"/>
    <w:rsid w:val="000274B8"/>
    <w:rsid w:val="00051A65"/>
    <w:rsid w:val="000870CE"/>
    <w:rsid w:val="000A0D15"/>
    <w:rsid w:val="000A1974"/>
    <w:rsid w:val="000B0ABF"/>
    <w:rsid w:val="00131CE8"/>
    <w:rsid w:val="00162A76"/>
    <w:rsid w:val="001654A2"/>
    <w:rsid w:val="0018498F"/>
    <w:rsid w:val="00196333"/>
    <w:rsid w:val="001B7C08"/>
    <w:rsid w:val="001F7527"/>
    <w:rsid w:val="00217FC1"/>
    <w:rsid w:val="00263D0B"/>
    <w:rsid w:val="002C61C1"/>
    <w:rsid w:val="002D2B0B"/>
    <w:rsid w:val="002F51FE"/>
    <w:rsid w:val="003503F8"/>
    <w:rsid w:val="00361F8F"/>
    <w:rsid w:val="0037020A"/>
    <w:rsid w:val="003848F3"/>
    <w:rsid w:val="0039134E"/>
    <w:rsid w:val="003A23FA"/>
    <w:rsid w:val="003B19F8"/>
    <w:rsid w:val="003D4A2E"/>
    <w:rsid w:val="003F163C"/>
    <w:rsid w:val="003F220C"/>
    <w:rsid w:val="003F586A"/>
    <w:rsid w:val="00416129"/>
    <w:rsid w:val="00433076"/>
    <w:rsid w:val="004423CE"/>
    <w:rsid w:val="00450095"/>
    <w:rsid w:val="00454D15"/>
    <w:rsid w:val="0048362C"/>
    <w:rsid w:val="004839C9"/>
    <w:rsid w:val="004870F9"/>
    <w:rsid w:val="00490C4C"/>
    <w:rsid w:val="0049300F"/>
    <w:rsid w:val="004C5ACA"/>
    <w:rsid w:val="004E01FF"/>
    <w:rsid w:val="00526BD9"/>
    <w:rsid w:val="005421D7"/>
    <w:rsid w:val="005424B1"/>
    <w:rsid w:val="00563A71"/>
    <w:rsid w:val="005659F4"/>
    <w:rsid w:val="005664A2"/>
    <w:rsid w:val="005922F7"/>
    <w:rsid w:val="005B2515"/>
    <w:rsid w:val="005C0828"/>
    <w:rsid w:val="005D0D30"/>
    <w:rsid w:val="00663D9E"/>
    <w:rsid w:val="00694701"/>
    <w:rsid w:val="006B1D33"/>
    <w:rsid w:val="006C11A6"/>
    <w:rsid w:val="006D0A46"/>
    <w:rsid w:val="006D5FB9"/>
    <w:rsid w:val="007044AE"/>
    <w:rsid w:val="007311F1"/>
    <w:rsid w:val="00780E5E"/>
    <w:rsid w:val="007912AA"/>
    <w:rsid w:val="0079147B"/>
    <w:rsid w:val="007B7551"/>
    <w:rsid w:val="007E52F9"/>
    <w:rsid w:val="007E67CD"/>
    <w:rsid w:val="007F2768"/>
    <w:rsid w:val="00803CED"/>
    <w:rsid w:val="00805B07"/>
    <w:rsid w:val="00812AC5"/>
    <w:rsid w:val="0081582F"/>
    <w:rsid w:val="008241B8"/>
    <w:rsid w:val="00836AE2"/>
    <w:rsid w:val="00845473"/>
    <w:rsid w:val="00872A46"/>
    <w:rsid w:val="00876DD9"/>
    <w:rsid w:val="008B5E31"/>
    <w:rsid w:val="008F749C"/>
    <w:rsid w:val="00907E13"/>
    <w:rsid w:val="0094176D"/>
    <w:rsid w:val="00943ABF"/>
    <w:rsid w:val="009A7FBA"/>
    <w:rsid w:val="00AE54FD"/>
    <w:rsid w:val="00B02D97"/>
    <w:rsid w:val="00B200D9"/>
    <w:rsid w:val="00B323C1"/>
    <w:rsid w:val="00B35A99"/>
    <w:rsid w:val="00B5605A"/>
    <w:rsid w:val="00B676D2"/>
    <w:rsid w:val="00C467A7"/>
    <w:rsid w:val="00CD7326"/>
    <w:rsid w:val="00CF2AB7"/>
    <w:rsid w:val="00D2642D"/>
    <w:rsid w:val="00D6217A"/>
    <w:rsid w:val="00D8621A"/>
    <w:rsid w:val="00D93259"/>
    <w:rsid w:val="00DB7004"/>
    <w:rsid w:val="00DD172E"/>
    <w:rsid w:val="00DE0288"/>
    <w:rsid w:val="00DE32E3"/>
    <w:rsid w:val="00DF0A6C"/>
    <w:rsid w:val="00DF644C"/>
    <w:rsid w:val="00E00D7E"/>
    <w:rsid w:val="00E417AB"/>
    <w:rsid w:val="00E43490"/>
    <w:rsid w:val="00E56E1A"/>
    <w:rsid w:val="00E72B52"/>
    <w:rsid w:val="00EB7463"/>
    <w:rsid w:val="00ED1A79"/>
    <w:rsid w:val="00EF4374"/>
    <w:rsid w:val="00F5704A"/>
    <w:rsid w:val="00F97DC7"/>
    <w:rsid w:val="00FA15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FB9"/>
    <w:pPr>
      <w:spacing w:after="0" w:line="360" w:lineRule="auto"/>
    </w:pPr>
    <w:rPr>
      <w:rFonts w:ascii="Tahoma" w:hAnsi="Tahoma" w:cs="Times New Roman"/>
      <w:lang w:eastAsia="de-DE"/>
    </w:rPr>
  </w:style>
  <w:style w:type="paragraph" w:styleId="berschrift1">
    <w:name w:val="heading 1"/>
    <w:basedOn w:val="Standard"/>
    <w:next w:val="Standard"/>
    <w:link w:val="berschrift1Zchn"/>
    <w:qFormat/>
    <w:rsid w:val="00E72B52"/>
    <w:pPr>
      <w:keepNext/>
      <w:keepLines/>
      <w:numPr>
        <w:numId w:val="14"/>
      </w:numPr>
      <w:spacing w:before="120" w:after="60"/>
      <w:outlineLvl w:val="0"/>
    </w:pPr>
    <w:rPr>
      <w:b/>
      <w:kern w:val="28"/>
      <w:sz w:val="32"/>
      <w:szCs w:val="32"/>
    </w:rPr>
  </w:style>
  <w:style w:type="paragraph" w:styleId="berschrift2">
    <w:name w:val="heading 2"/>
    <w:basedOn w:val="berschrift1"/>
    <w:next w:val="Standard"/>
    <w:link w:val="berschrift2Zchn"/>
    <w:qFormat/>
    <w:rsid w:val="00E72B52"/>
    <w:pPr>
      <w:numPr>
        <w:ilvl w:val="1"/>
      </w:numPr>
      <w:outlineLvl w:val="1"/>
    </w:pPr>
    <w:rPr>
      <w:sz w:val="28"/>
      <w:szCs w:val="28"/>
    </w:rPr>
  </w:style>
  <w:style w:type="paragraph" w:styleId="berschrift3">
    <w:name w:val="heading 3"/>
    <w:basedOn w:val="berschrift2"/>
    <w:next w:val="Standard"/>
    <w:link w:val="berschrift3Zchn"/>
    <w:qFormat/>
    <w:rsid w:val="00E72B52"/>
    <w:pPr>
      <w:numPr>
        <w:ilvl w:val="2"/>
      </w:numPr>
      <w:spacing w:before="60" w:after="30"/>
      <w:outlineLvl w:val="2"/>
    </w:pPr>
    <w:rPr>
      <w:sz w:val="24"/>
    </w:rPr>
  </w:style>
  <w:style w:type="paragraph" w:styleId="berschrift4">
    <w:name w:val="heading 4"/>
    <w:basedOn w:val="berschrift3"/>
    <w:next w:val="Standard"/>
    <w:link w:val="berschrift4Zchn"/>
    <w:qFormat/>
    <w:rsid w:val="00E72B52"/>
    <w:pPr>
      <w:numPr>
        <w:ilvl w:val="3"/>
      </w:numPr>
      <w:outlineLvl w:val="3"/>
    </w:pPr>
    <w:rPr>
      <w:i/>
      <w:sz w:val="22"/>
      <w:szCs w:val="22"/>
    </w:rPr>
  </w:style>
  <w:style w:type="paragraph" w:styleId="berschrift5">
    <w:name w:val="heading 5"/>
    <w:basedOn w:val="berschrift4"/>
    <w:next w:val="Standard"/>
    <w:link w:val="berschrift5Zchn"/>
    <w:qFormat/>
    <w:rsid w:val="00E72B52"/>
    <w:pPr>
      <w:numPr>
        <w:ilvl w:val="4"/>
      </w:numPr>
      <w:outlineLvl w:val="4"/>
    </w:pPr>
  </w:style>
  <w:style w:type="paragraph" w:styleId="berschrift6">
    <w:name w:val="heading 6"/>
    <w:basedOn w:val="berschrift5"/>
    <w:next w:val="Standard"/>
    <w:link w:val="berschrift6Zchn"/>
    <w:qFormat/>
    <w:rsid w:val="00E72B52"/>
    <w:pPr>
      <w:numPr>
        <w:ilvl w:val="5"/>
      </w:numPr>
      <w:outlineLvl w:val="5"/>
    </w:pPr>
  </w:style>
  <w:style w:type="paragraph" w:styleId="berschrift7">
    <w:name w:val="heading 7"/>
    <w:basedOn w:val="berschrift4"/>
    <w:next w:val="Standard"/>
    <w:link w:val="berschrift7Zchn"/>
    <w:qFormat/>
    <w:rsid w:val="00E72B52"/>
    <w:pPr>
      <w:numPr>
        <w:ilvl w:val="6"/>
      </w:numPr>
      <w:outlineLvl w:val="6"/>
    </w:pPr>
  </w:style>
  <w:style w:type="paragraph" w:styleId="berschrift8">
    <w:name w:val="heading 8"/>
    <w:basedOn w:val="berschrift4"/>
    <w:next w:val="Standard"/>
    <w:link w:val="berschrift8Zchn"/>
    <w:qFormat/>
    <w:rsid w:val="00E72B52"/>
    <w:pPr>
      <w:numPr>
        <w:ilvl w:val="7"/>
      </w:numPr>
      <w:outlineLvl w:val="7"/>
    </w:pPr>
  </w:style>
  <w:style w:type="paragraph" w:styleId="berschrift9">
    <w:name w:val="heading 9"/>
    <w:basedOn w:val="berschrift4"/>
    <w:next w:val="Standard"/>
    <w:link w:val="berschrift9Zchn"/>
    <w:qFormat/>
    <w:rsid w:val="00E72B5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E72B52"/>
    <w:pPr>
      <w:numPr>
        <w:numId w:val="1"/>
      </w:numPr>
    </w:pPr>
  </w:style>
  <w:style w:type="numbering" w:styleId="1ai">
    <w:name w:val="Outline List 1"/>
    <w:basedOn w:val="KeineListe"/>
    <w:semiHidden/>
    <w:rsid w:val="00E72B52"/>
    <w:pPr>
      <w:numPr>
        <w:numId w:val="2"/>
      </w:numPr>
    </w:pPr>
  </w:style>
  <w:style w:type="paragraph" w:styleId="Abbildungsverzeichnis">
    <w:name w:val="table of figures"/>
    <w:basedOn w:val="Standard"/>
    <w:next w:val="Standard"/>
    <w:semiHidden/>
    <w:rsid w:val="00E72B52"/>
    <w:pPr>
      <w:tabs>
        <w:tab w:val="right" w:pos="9412"/>
      </w:tabs>
    </w:pPr>
  </w:style>
  <w:style w:type="paragraph" w:styleId="Anrede">
    <w:name w:val="Salutation"/>
    <w:basedOn w:val="Standard"/>
    <w:next w:val="Standard"/>
    <w:link w:val="AnredeZchn"/>
    <w:semiHidden/>
    <w:rsid w:val="00E72B52"/>
  </w:style>
  <w:style w:type="character" w:customStyle="1" w:styleId="AnredeZchn">
    <w:name w:val="Anrede Zchn"/>
    <w:basedOn w:val="Absatz-Standardschriftart"/>
    <w:link w:val="Anrede"/>
    <w:semiHidden/>
    <w:rsid w:val="00E72B52"/>
    <w:rPr>
      <w:rFonts w:ascii="Tahoma" w:eastAsia="Times New Roman" w:hAnsi="Tahoma" w:cs="Times New Roman"/>
      <w:lang w:eastAsia="de-DE"/>
    </w:rPr>
  </w:style>
  <w:style w:type="character" w:customStyle="1" w:styleId="berschrift1Zchn">
    <w:name w:val="Überschrift 1 Zchn"/>
    <w:basedOn w:val="Absatz-Standardschriftart"/>
    <w:link w:val="berschrift1"/>
    <w:rsid w:val="00E72B52"/>
    <w:rPr>
      <w:rFonts w:ascii="Tahoma" w:hAnsi="Tahoma" w:cs="Times New Roman"/>
      <w:b/>
      <w:kern w:val="28"/>
      <w:sz w:val="32"/>
      <w:szCs w:val="32"/>
      <w:lang w:eastAsia="de-DE"/>
    </w:rPr>
  </w:style>
  <w:style w:type="character" w:customStyle="1" w:styleId="berschrift2Zchn">
    <w:name w:val="Überschrift 2 Zchn"/>
    <w:basedOn w:val="Absatz-Standardschriftart"/>
    <w:link w:val="berschrift2"/>
    <w:rsid w:val="00E72B52"/>
    <w:rPr>
      <w:rFonts w:ascii="Tahoma" w:hAnsi="Tahoma" w:cs="Times New Roman"/>
      <w:b/>
      <w:kern w:val="28"/>
      <w:sz w:val="28"/>
      <w:szCs w:val="28"/>
      <w:lang w:eastAsia="de-DE"/>
    </w:rPr>
  </w:style>
  <w:style w:type="character" w:customStyle="1" w:styleId="berschrift3Zchn">
    <w:name w:val="Überschrift 3 Zchn"/>
    <w:basedOn w:val="Absatz-Standardschriftart"/>
    <w:link w:val="berschrift3"/>
    <w:rsid w:val="00E72B52"/>
    <w:rPr>
      <w:rFonts w:ascii="Tahoma" w:hAnsi="Tahoma" w:cs="Times New Roman"/>
      <w:b/>
      <w:kern w:val="28"/>
      <w:sz w:val="24"/>
      <w:szCs w:val="28"/>
      <w:lang w:eastAsia="de-DE"/>
    </w:rPr>
  </w:style>
  <w:style w:type="character" w:customStyle="1" w:styleId="berschrift4Zchn">
    <w:name w:val="Überschrift 4 Zchn"/>
    <w:basedOn w:val="Absatz-Standardschriftart"/>
    <w:link w:val="berschrift4"/>
    <w:rsid w:val="00E72B52"/>
    <w:rPr>
      <w:rFonts w:ascii="Tahoma" w:hAnsi="Tahoma" w:cs="Times New Roman"/>
      <w:b/>
      <w:i/>
      <w:kern w:val="28"/>
      <w:lang w:eastAsia="de-DE"/>
    </w:rPr>
  </w:style>
  <w:style w:type="character" w:customStyle="1" w:styleId="berschrift5Zchn">
    <w:name w:val="Überschrift 5 Zchn"/>
    <w:basedOn w:val="Absatz-Standardschriftart"/>
    <w:link w:val="berschrift5"/>
    <w:rsid w:val="00E72B52"/>
    <w:rPr>
      <w:rFonts w:ascii="Tahoma" w:hAnsi="Tahoma" w:cs="Times New Roman"/>
      <w:b/>
      <w:i/>
      <w:kern w:val="28"/>
      <w:lang w:eastAsia="de-DE"/>
    </w:rPr>
  </w:style>
  <w:style w:type="character" w:customStyle="1" w:styleId="berschrift6Zchn">
    <w:name w:val="Überschrift 6 Zchn"/>
    <w:basedOn w:val="Absatz-Standardschriftart"/>
    <w:link w:val="berschrift6"/>
    <w:rsid w:val="00E72B52"/>
    <w:rPr>
      <w:rFonts w:ascii="Tahoma" w:hAnsi="Tahoma" w:cs="Times New Roman"/>
      <w:b/>
      <w:i/>
      <w:kern w:val="28"/>
      <w:lang w:eastAsia="de-DE"/>
    </w:rPr>
  </w:style>
  <w:style w:type="character" w:customStyle="1" w:styleId="berschrift7Zchn">
    <w:name w:val="Überschrift 7 Zchn"/>
    <w:basedOn w:val="Absatz-Standardschriftart"/>
    <w:link w:val="berschrift7"/>
    <w:rsid w:val="00E72B52"/>
    <w:rPr>
      <w:rFonts w:ascii="Tahoma" w:hAnsi="Tahoma" w:cs="Times New Roman"/>
      <w:b/>
      <w:i/>
      <w:kern w:val="28"/>
      <w:lang w:eastAsia="de-DE"/>
    </w:rPr>
  </w:style>
  <w:style w:type="character" w:customStyle="1" w:styleId="berschrift8Zchn">
    <w:name w:val="Überschrift 8 Zchn"/>
    <w:basedOn w:val="Absatz-Standardschriftart"/>
    <w:link w:val="berschrift8"/>
    <w:rsid w:val="00E72B52"/>
    <w:rPr>
      <w:rFonts w:ascii="Tahoma" w:hAnsi="Tahoma" w:cs="Times New Roman"/>
      <w:b/>
      <w:i/>
      <w:kern w:val="28"/>
      <w:lang w:eastAsia="de-DE"/>
    </w:rPr>
  </w:style>
  <w:style w:type="character" w:customStyle="1" w:styleId="berschrift9Zchn">
    <w:name w:val="Überschrift 9 Zchn"/>
    <w:basedOn w:val="Absatz-Standardschriftart"/>
    <w:link w:val="berschrift9"/>
    <w:rsid w:val="00E72B52"/>
    <w:rPr>
      <w:rFonts w:ascii="Tahoma" w:hAnsi="Tahoma" w:cs="Times New Roman"/>
      <w:b/>
      <w:i/>
      <w:kern w:val="28"/>
      <w:lang w:eastAsia="de-DE"/>
    </w:rPr>
  </w:style>
  <w:style w:type="numbering" w:styleId="ArtikelAbschnitt">
    <w:name w:val="Outline List 3"/>
    <w:basedOn w:val="KeineListe"/>
    <w:semiHidden/>
    <w:rsid w:val="00E72B52"/>
    <w:pPr>
      <w:numPr>
        <w:numId w:val="3"/>
      </w:numPr>
    </w:pPr>
  </w:style>
  <w:style w:type="paragraph" w:styleId="Aufzhlungszeichen">
    <w:name w:val="List Bullet"/>
    <w:basedOn w:val="Standard"/>
    <w:rsid w:val="00E72B52"/>
    <w:pPr>
      <w:numPr>
        <w:numId w:val="4"/>
      </w:numPr>
    </w:pPr>
  </w:style>
  <w:style w:type="paragraph" w:styleId="Aufzhlungszeichen2">
    <w:name w:val="List Bullet 2"/>
    <w:basedOn w:val="Standard"/>
    <w:rsid w:val="00E72B52"/>
    <w:pPr>
      <w:numPr>
        <w:numId w:val="5"/>
      </w:numPr>
    </w:pPr>
  </w:style>
  <w:style w:type="paragraph" w:styleId="Aufzhlungszeichen3">
    <w:name w:val="List Bullet 3"/>
    <w:basedOn w:val="Standard"/>
    <w:rsid w:val="00E72B52"/>
    <w:pPr>
      <w:numPr>
        <w:numId w:val="6"/>
      </w:numPr>
    </w:pPr>
  </w:style>
  <w:style w:type="paragraph" w:styleId="Aufzhlungszeichen4">
    <w:name w:val="List Bullet 4"/>
    <w:basedOn w:val="Standard"/>
    <w:rsid w:val="00E72B52"/>
    <w:pPr>
      <w:numPr>
        <w:numId w:val="7"/>
      </w:numPr>
    </w:pPr>
  </w:style>
  <w:style w:type="paragraph" w:styleId="Aufzhlungszeichen5">
    <w:name w:val="List Bullet 5"/>
    <w:basedOn w:val="Standard"/>
    <w:rsid w:val="00E72B52"/>
    <w:pPr>
      <w:numPr>
        <w:numId w:val="8"/>
      </w:numPr>
    </w:pPr>
  </w:style>
  <w:style w:type="paragraph" w:styleId="Beschriftung">
    <w:name w:val="caption"/>
    <w:basedOn w:val="Standard"/>
    <w:next w:val="Standard"/>
    <w:qFormat/>
    <w:rsid w:val="00E72B52"/>
    <w:pPr>
      <w:keepNext/>
      <w:keepLines/>
    </w:pPr>
    <w:rPr>
      <w:sz w:val="16"/>
      <w:szCs w:val="16"/>
    </w:rPr>
  </w:style>
  <w:style w:type="character" w:styleId="BesuchterHyperlink">
    <w:name w:val="FollowedHyperlink"/>
    <w:basedOn w:val="Absatz-Standardschriftart"/>
    <w:rsid w:val="00E72B52"/>
    <w:rPr>
      <w:color w:val="800080"/>
      <w:sz w:val="22"/>
      <w:szCs w:val="22"/>
      <w:u w:val="single" w:color="800080"/>
    </w:rPr>
  </w:style>
  <w:style w:type="paragraph" w:styleId="Blocktext">
    <w:name w:val="Block Text"/>
    <w:basedOn w:val="Standard"/>
    <w:rsid w:val="00E72B52"/>
    <w:pPr>
      <w:spacing w:after="120"/>
      <w:ind w:left="1440" w:right="1440"/>
    </w:pPr>
  </w:style>
  <w:style w:type="paragraph" w:styleId="Datum">
    <w:name w:val="Date"/>
    <w:basedOn w:val="Standard"/>
    <w:next w:val="Standard"/>
    <w:link w:val="DatumZchn"/>
    <w:semiHidden/>
    <w:rsid w:val="00E72B52"/>
  </w:style>
  <w:style w:type="character" w:customStyle="1" w:styleId="DatumZchn">
    <w:name w:val="Datum Zchn"/>
    <w:basedOn w:val="Absatz-Standardschriftart"/>
    <w:link w:val="Datum"/>
    <w:semiHidden/>
    <w:rsid w:val="00E72B52"/>
    <w:rPr>
      <w:rFonts w:ascii="Tahoma" w:eastAsia="Times New Roman" w:hAnsi="Tahoma" w:cs="Times New Roman"/>
      <w:lang w:eastAsia="de-DE"/>
    </w:rPr>
  </w:style>
  <w:style w:type="paragraph" w:styleId="Dokumentstruktur">
    <w:name w:val="Document Map"/>
    <w:basedOn w:val="Standard"/>
    <w:link w:val="DokumentstrukturZchn"/>
    <w:semiHidden/>
    <w:rsid w:val="00E72B52"/>
    <w:pPr>
      <w:shd w:val="clear" w:color="auto" w:fill="000080"/>
    </w:pPr>
    <w:rPr>
      <w:rFonts w:cs="Tahoma"/>
    </w:rPr>
  </w:style>
  <w:style w:type="character" w:customStyle="1" w:styleId="DokumentstrukturZchn">
    <w:name w:val="Dokumentstruktur Zchn"/>
    <w:basedOn w:val="Absatz-Standardschriftart"/>
    <w:link w:val="Dokumentstruktur"/>
    <w:semiHidden/>
    <w:rsid w:val="00E72B52"/>
    <w:rPr>
      <w:rFonts w:ascii="Tahoma" w:eastAsia="Times New Roman" w:hAnsi="Tahoma" w:cs="Tahoma"/>
      <w:shd w:val="clear" w:color="auto" w:fill="000080"/>
      <w:lang w:eastAsia="de-DE"/>
    </w:rPr>
  </w:style>
  <w:style w:type="paragraph" w:styleId="E-Mail-Signatur">
    <w:name w:val="E-mail Signature"/>
    <w:basedOn w:val="Standard"/>
    <w:link w:val="E-Mail-SignaturZchn"/>
    <w:rsid w:val="00E72B52"/>
    <w:pPr>
      <w:spacing w:line="240" w:lineRule="auto"/>
    </w:pPr>
  </w:style>
  <w:style w:type="character" w:customStyle="1" w:styleId="E-Mail-SignaturZchn">
    <w:name w:val="E-Mail-Signatur Zchn"/>
    <w:basedOn w:val="Absatz-Standardschriftart"/>
    <w:link w:val="E-Mail-Signatur"/>
    <w:rsid w:val="00E72B52"/>
    <w:rPr>
      <w:rFonts w:ascii="Tahoma" w:eastAsia="Times New Roman" w:hAnsi="Tahoma" w:cs="Times New Roman"/>
      <w:lang w:eastAsia="de-DE"/>
    </w:rPr>
  </w:style>
  <w:style w:type="paragraph" w:styleId="Funotentext">
    <w:name w:val="footnote text"/>
    <w:basedOn w:val="Standard"/>
    <w:link w:val="FunotentextZchn"/>
    <w:rsid w:val="00E72B52"/>
    <w:pPr>
      <w:spacing w:line="240" w:lineRule="auto"/>
    </w:pPr>
    <w:rPr>
      <w:sz w:val="20"/>
    </w:rPr>
  </w:style>
  <w:style w:type="character" w:customStyle="1" w:styleId="FunotentextZchn">
    <w:name w:val="Fußnotentext Zchn"/>
    <w:basedOn w:val="Absatz-Standardschriftart"/>
    <w:link w:val="Funotentext"/>
    <w:rsid w:val="00E72B52"/>
    <w:rPr>
      <w:rFonts w:ascii="Tahoma" w:eastAsia="Times New Roman" w:hAnsi="Tahoma" w:cs="Times New Roman"/>
      <w:sz w:val="20"/>
      <w:lang w:eastAsia="de-DE"/>
    </w:rPr>
  </w:style>
  <w:style w:type="paragraph" w:styleId="Endnotentext">
    <w:name w:val="endnote text"/>
    <w:basedOn w:val="Funotentext"/>
    <w:link w:val="EndnotentextZchn"/>
    <w:semiHidden/>
    <w:rsid w:val="00E72B52"/>
  </w:style>
  <w:style w:type="character" w:customStyle="1" w:styleId="EndnotentextZchn">
    <w:name w:val="Endnotentext Zchn"/>
    <w:basedOn w:val="Absatz-Standardschriftart"/>
    <w:link w:val="Endnotentext"/>
    <w:semiHidden/>
    <w:rsid w:val="00E72B52"/>
    <w:rPr>
      <w:rFonts w:ascii="Tahoma" w:eastAsia="Times New Roman" w:hAnsi="Tahoma" w:cs="Times New Roman"/>
      <w:sz w:val="20"/>
      <w:lang w:eastAsia="de-DE"/>
    </w:rPr>
  </w:style>
  <w:style w:type="character" w:styleId="Funotenzeichen">
    <w:name w:val="footnote reference"/>
    <w:basedOn w:val="Absatz-Standardschriftart"/>
    <w:rsid w:val="00E72B52"/>
    <w:rPr>
      <w:position w:val="6"/>
      <w:sz w:val="20"/>
      <w:szCs w:val="20"/>
      <w:vertAlign w:val="superscript"/>
    </w:rPr>
  </w:style>
  <w:style w:type="character" w:styleId="Endnotenzeichen">
    <w:name w:val="endnote reference"/>
    <w:basedOn w:val="Funotenzeichen"/>
    <w:semiHidden/>
    <w:rsid w:val="00E72B52"/>
    <w:rPr>
      <w:position w:val="6"/>
      <w:sz w:val="20"/>
      <w:szCs w:val="20"/>
      <w:vertAlign w:val="superscript"/>
    </w:rPr>
  </w:style>
  <w:style w:type="character" w:styleId="Fett">
    <w:name w:val="Strong"/>
    <w:basedOn w:val="Absatz-Standardschriftart"/>
    <w:qFormat/>
    <w:rsid w:val="00E72B52"/>
    <w:rPr>
      <w:b/>
      <w:sz w:val="22"/>
      <w:szCs w:val="22"/>
    </w:rPr>
  </w:style>
  <w:style w:type="paragraph" w:styleId="Fu-Endnotenberschrift">
    <w:name w:val="Note Heading"/>
    <w:basedOn w:val="Standard"/>
    <w:next w:val="Standard"/>
    <w:link w:val="Fu-EndnotenberschriftZchn"/>
    <w:rsid w:val="00E72B52"/>
  </w:style>
  <w:style w:type="character" w:customStyle="1" w:styleId="Fu-EndnotenberschriftZchn">
    <w:name w:val="Fuß/-Endnotenüberschrift Zchn"/>
    <w:basedOn w:val="Absatz-Standardschriftart"/>
    <w:link w:val="Fu-Endnotenberschrift"/>
    <w:rsid w:val="00E72B52"/>
    <w:rPr>
      <w:rFonts w:ascii="Tahoma" w:eastAsia="Times New Roman" w:hAnsi="Tahoma" w:cs="Times New Roman"/>
      <w:lang w:eastAsia="de-DE"/>
    </w:rPr>
  </w:style>
  <w:style w:type="paragraph" w:styleId="Kopfzeile">
    <w:name w:val="header"/>
    <w:basedOn w:val="Standard"/>
    <w:link w:val="KopfzeileZchn"/>
    <w:rsid w:val="00E72B52"/>
    <w:pPr>
      <w:spacing w:line="240" w:lineRule="auto"/>
    </w:pPr>
  </w:style>
  <w:style w:type="character" w:customStyle="1" w:styleId="KopfzeileZchn">
    <w:name w:val="Kopfzeile Zchn"/>
    <w:basedOn w:val="Absatz-Standardschriftart"/>
    <w:link w:val="Kopfzeile"/>
    <w:rsid w:val="00E72B52"/>
    <w:rPr>
      <w:rFonts w:ascii="Tahoma" w:eastAsia="Times New Roman" w:hAnsi="Tahoma" w:cs="Times New Roman"/>
      <w:lang w:eastAsia="de-DE"/>
    </w:rPr>
  </w:style>
  <w:style w:type="paragraph" w:styleId="Fuzeile">
    <w:name w:val="footer"/>
    <w:basedOn w:val="Kopfzeile"/>
    <w:link w:val="FuzeileZchn"/>
    <w:rsid w:val="00E72B52"/>
  </w:style>
  <w:style w:type="character" w:customStyle="1" w:styleId="FuzeileZchn">
    <w:name w:val="Fußzeile Zchn"/>
    <w:basedOn w:val="Absatz-Standardschriftart"/>
    <w:link w:val="Fuzeile"/>
    <w:rsid w:val="00E72B52"/>
    <w:rPr>
      <w:rFonts w:ascii="Tahoma" w:eastAsia="Times New Roman" w:hAnsi="Tahoma" w:cs="Times New Roman"/>
      <w:lang w:eastAsia="de-DE"/>
    </w:rPr>
  </w:style>
  <w:style w:type="paragraph" w:styleId="Gruformel">
    <w:name w:val="Closing"/>
    <w:basedOn w:val="Standard"/>
    <w:link w:val="GruformelZchn"/>
    <w:semiHidden/>
    <w:rsid w:val="00E72B52"/>
    <w:pPr>
      <w:ind w:left="4252"/>
    </w:pPr>
  </w:style>
  <w:style w:type="character" w:customStyle="1" w:styleId="GruformelZchn">
    <w:name w:val="Grußformel Zchn"/>
    <w:basedOn w:val="Absatz-Standardschriftart"/>
    <w:link w:val="Gruformel"/>
    <w:semiHidden/>
    <w:rsid w:val="00E72B52"/>
    <w:rPr>
      <w:rFonts w:ascii="Tahoma" w:eastAsia="Times New Roman" w:hAnsi="Tahoma" w:cs="Times New Roman"/>
      <w:lang w:eastAsia="de-DE"/>
    </w:rPr>
  </w:style>
  <w:style w:type="character" w:styleId="Hervorhebung">
    <w:name w:val="Emphasis"/>
    <w:basedOn w:val="Absatz-Standardschriftart"/>
    <w:qFormat/>
    <w:rsid w:val="00E72B52"/>
    <w:rPr>
      <w:i/>
      <w:iCs/>
    </w:rPr>
  </w:style>
  <w:style w:type="character" w:customStyle="1" w:styleId="Hervorhebung1">
    <w:name w:val="Hervorhebung1"/>
    <w:basedOn w:val="Absatz-Standardschriftart"/>
    <w:semiHidden/>
    <w:rsid w:val="00E72B52"/>
  </w:style>
  <w:style w:type="paragraph" w:styleId="HTMLAdresse">
    <w:name w:val="HTML Address"/>
    <w:basedOn w:val="Standard"/>
    <w:link w:val="HTMLAdresseZchn"/>
    <w:semiHidden/>
    <w:rsid w:val="00E72B52"/>
    <w:rPr>
      <w:i/>
      <w:iCs/>
    </w:rPr>
  </w:style>
  <w:style w:type="character" w:customStyle="1" w:styleId="HTMLAdresseZchn">
    <w:name w:val="HTML Adresse Zchn"/>
    <w:basedOn w:val="Absatz-Standardschriftart"/>
    <w:link w:val="HTMLAdresse"/>
    <w:semiHidden/>
    <w:rsid w:val="00E72B52"/>
    <w:rPr>
      <w:rFonts w:ascii="Tahoma" w:eastAsia="Times New Roman" w:hAnsi="Tahoma" w:cs="Times New Roman"/>
      <w:i/>
      <w:iCs/>
      <w:lang w:eastAsia="de-DE"/>
    </w:rPr>
  </w:style>
  <w:style w:type="character" w:styleId="HTMLAkronym">
    <w:name w:val="HTML Acronym"/>
    <w:basedOn w:val="Absatz-Standardschriftart"/>
    <w:semiHidden/>
    <w:rsid w:val="00E72B52"/>
  </w:style>
  <w:style w:type="character" w:styleId="HTMLBeispiel">
    <w:name w:val="HTML Sample"/>
    <w:basedOn w:val="Absatz-Standardschriftart"/>
    <w:semiHidden/>
    <w:rsid w:val="00E72B52"/>
    <w:rPr>
      <w:rFonts w:ascii="Courier New" w:hAnsi="Courier New" w:cs="Courier New"/>
    </w:rPr>
  </w:style>
  <w:style w:type="character" w:styleId="HTMLCode">
    <w:name w:val="HTML Code"/>
    <w:basedOn w:val="Absatz-Standardschriftart"/>
    <w:semiHidden/>
    <w:rsid w:val="00E72B52"/>
    <w:rPr>
      <w:rFonts w:ascii="Courier New" w:hAnsi="Courier New" w:cs="Courier New"/>
      <w:sz w:val="20"/>
      <w:szCs w:val="20"/>
    </w:rPr>
  </w:style>
  <w:style w:type="character" w:styleId="HTMLDefinition">
    <w:name w:val="HTML Definition"/>
    <w:basedOn w:val="Absatz-Standardschriftart"/>
    <w:semiHidden/>
    <w:rsid w:val="00E72B52"/>
    <w:rPr>
      <w:i/>
      <w:iCs/>
    </w:rPr>
  </w:style>
  <w:style w:type="character" w:styleId="HTMLSchreibmaschine">
    <w:name w:val="HTML Typewriter"/>
    <w:basedOn w:val="Absatz-Standardschriftart"/>
    <w:semiHidden/>
    <w:rsid w:val="00E72B52"/>
    <w:rPr>
      <w:rFonts w:ascii="Courier New" w:hAnsi="Courier New" w:cs="Courier New"/>
      <w:sz w:val="20"/>
      <w:szCs w:val="20"/>
    </w:rPr>
  </w:style>
  <w:style w:type="character" w:styleId="HTMLTastatur">
    <w:name w:val="HTML Keyboard"/>
    <w:basedOn w:val="Absatz-Standardschriftart"/>
    <w:semiHidden/>
    <w:rsid w:val="00E72B52"/>
    <w:rPr>
      <w:rFonts w:ascii="Courier New" w:hAnsi="Courier New" w:cs="Courier New"/>
      <w:sz w:val="20"/>
      <w:szCs w:val="20"/>
    </w:rPr>
  </w:style>
  <w:style w:type="character" w:styleId="HTMLVariable">
    <w:name w:val="HTML Variable"/>
    <w:basedOn w:val="Absatz-Standardschriftart"/>
    <w:semiHidden/>
    <w:rsid w:val="00E72B52"/>
    <w:rPr>
      <w:i/>
      <w:iCs/>
    </w:rPr>
  </w:style>
  <w:style w:type="paragraph" w:styleId="HTMLVorformatiert">
    <w:name w:val="HTML Preformatted"/>
    <w:basedOn w:val="Standard"/>
    <w:link w:val="HTMLVorformatiertZchn"/>
    <w:semiHidden/>
    <w:rsid w:val="00E72B52"/>
    <w:rPr>
      <w:rFonts w:ascii="Courier New" w:hAnsi="Courier New" w:cs="Courier New"/>
      <w:sz w:val="20"/>
    </w:rPr>
  </w:style>
  <w:style w:type="character" w:customStyle="1" w:styleId="HTMLVorformatiertZchn">
    <w:name w:val="HTML Vorformatiert Zchn"/>
    <w:basedOn w:val="Absatz-Standardschriftart"/>
    <w:link w:val="HTMLVorformatiert"/>
    <w:semiHidden/>
    <w:rsid w:val="00E72B52"/>
    <w:rPr>
      <w:rFonts w:ascii="Courier New" w:eastAsia="Times New Roman" w:hAnsi="Courier New" w:cs="Courier New"/>
      <w:sz w:val="20"/>
      <w:lang w:eastAsia="de-DE"/>
    </w:rPr>
  </w:style>
  <w:style w:type="character" w:styleId="HTMLZitat">
    <w:name w:val="HTML Cite"/>
    <w:basedOn w:val="Absatz-Standardschriftart"/>
    <w:semiHidden/>
    <w:rsid w:val="00E72B52"/>
    <w:rPr>
      <w:i/>
      <w:iCs/>
    </w:rPr>
  </w:style>
  <w:style w:type="character" w:styleId="Hyperlink">
    <w:name w:val="Hyperlink"/>
    <w:basedOn w:val="Absatz-Standardschriftart"/>
    <w:rsid w:val="00E72B52"/>
    <w:rPr>
      <w:color w:val="0000FF"/>
      <w:sz w:val="22"/>
      <w:szCs w:val="22"/>
      <w:u w:val="single"/>
    </w:rPr>
  </w:style>
  <w:style w:type="paragraph" w:styleId="Index1">
    <w:name w:val="index 1"/>
    <w:basedOn w:val="Standard"/>
    <w:next w:val="Standard"/>
    <w:autoRedefine/>
    <w:semiHidden/>
    <w:rsid w:val="00E72B52"/>
    <w:pPr>
      <w:tabs>
        <w:tab w:val="right" w:pos="2659"/>
      </w:tabs>
      <w:spacing w:line="240" w:lineRule="auto"/>
      <w:ind w:left="221" w:hanging="221"/>
    </w:pPr>
    <w:rPr>
      <w:sz w:val="20"/>
    </w:rPr>
  </w:style>
  <w:style w:type="paragraph" w:styleId="Index2">
    <w:name w:val="index 2"/>
    <w:basedOn w:val="Standard"/>
    <w:next w:val="Standard"/>
    <w:autoRedefine/>
    <w:semiHidden/>
    <w:rsid w:val="00E72B52"/>
    <w:pPr>
      <w:tabs>
        <w:tab w:val="right" w:pos="2659"/>
      </w:tabs>
      <w:spacing w:line="240" w:lineRule="auto"/>
      <w:ind w:left="442" w:hanging="221"/>
    </w:pPr>
    <w:rPr>
      <w:sz w:val="20"/>
    </w:rPr>
  </w:style>
  <w:style w:type="paragraph" w:styleId="Index3">
    <w:name w:val="index 3"/>
    <w:basedOn w:val="Standard"/>
    <w:next w:val="Standard"/>
    <w:autoRedefine/>
    <w:semiHidden/>
    <w:rsid w:val="00E72B52"/>
    <w:pPr>
      <w:tabs>
        <w:tab w:val="right" w:pos="2659"/>
      </w:tabs>
      <w:spacing w:line="240" w:lineRule="auto"/>
      <w:ind w:left="663" w:hanging="221"/>
    </w:pPr>
    <w:rPr>
      <w:sz w:val="20"/>
    </w:rPr>
  </w:style>
  <w:style w:type="paragraph" w:styleId="Index4">
    <w:name w:val="index 4"/>
    <w:basedOn w:val="Standard"/>
    <w:next w:val="Standard"/>
    <w:autoRedefine/>
    <w:semiHidden/>
    <w:rsid w:val="00E72B52"/>
    <w:pPr>
      <w:tabs>
        <w:tab w:val="right" w:pos="2659"/>
      </w:tabs>
      <w:spacing w:line="240" w:lineRule="auto"/>
      <w:ind w:left="879" w:hanging="221"/>
    </w:pPr>
    <w:rPr>
      <w:sz w:val="20"/>
    </w:rPr>
  </w:style>
  <w:style w:type="paragraph" w:styleId="Index5">
    <w:name w:val="index 5"/>
    <w:basedOn w:val="Standard"/>
    <w:next w:val="Standard"/>
    <w:autoRedefine/>
    <w:semiHidden/>
    <w:rsid w:val="00E72B52"/>
    <w:pPr>
      <w:tabs>
        <w:tab w:val="right" w:pos="2659"/>
      </w:tabs>
      <w:spacing w:line="240" w:lineRule="auto"/>
      <w:ind w:left="1100" w:hanging="221"/>
    </w:pPr>
    <w:rPr>
      <w:sz w:val="20"/>
    </w:rPr>
  </w:style>
  <w:style w:type="paragraph" w:styleId="Index6">
    <w:name w:val="index 6"/>
    <w:basedOn w:val="Standard"/>
    <w:next w:val="Standard"/>
    <w:autoRedefine/>
    <w:semiHidden/>
    <w:rsid w:val="00E72B52"/>
    <w:pPr>
      <w:tabs>
        <w:tab w:val="right" w:pos="2659"/>
      </w:tabs>
      <w:spacing w:line="240" w:lineRule="auto"/>
      <w:ind w:left="1321" w:hanging="221"/>
    </w:pPr>
    <w:rPr>
      <w:sz w:val="20"/>
    </w:rPr>
  </w:style>
  <w:style w:type="paragraph" w:styleId="Index7">
    <w:name w:val="index 7"/>
    <w:basedOn w:val="Standard"/>
    <w:next w:val="Standard"/>
    <w:autoRedefine/>
    <w:semiHidden/>
    <w:rsid w:val="00E72B52"/>
    <w:pPr>
      <w:tabs>
        <w:tab w:val="right" w:pos="2659"/>
      </w:tabs>
      <w:spacing w:line="240" w:lineRule="auto"/>
      <w:ind w:left="1542" w:hanging="221"/>
    </w:pPr>
    <w:rPr>
      <w:sz w:val="20"/>
    </w:rPr>
  </w:style>
  <w:style w:type="paragraph" w:styleId="Index8">
    <w:name w:val="index 8"/>
    <w:basedOn w:val="Standard"/>
    <w:next w:val="Standard"/>
    <w:autoRedefine/>
    <w:semiHidden/>
    <w:rsid w:val="00E72B52"/>
    <w:pPr>
      <w:tabs>
        <w:tab w:val="right" w:pos="2659"/>
      </w:tabs>
      <w:spacing w:line="240" w:lineRule="auto"/>
      <w:ind w:left="1763" w:hanging="221"/>
    </w:pPr>
    <w:rPr>
      <w:sz w:val="20"/>
    </w:rPr>
  </w:style>
  <w:style w:type="paragraph" w:styleId="Index9">
    <w:name w:val="index 9"/>
    <w:basedOn w:val="Standard"/>
    <w:next w:val="Standard"/>
    <w:autoRedefine/>
    <w:semiHidden/>
    <w:rsid w:val="00E72B52"/>
    <w:pPr>
      <w:tabs>
        <w:tab w:val="right" w:pos="2659"/>
      </w:tabs>
      <w:spacing w:line="240" w:lineRule="auto"/>
      <w:ind w:left="1979" w:hanging="221"/>
    </w:pPr>
    <w:rPr>
      <w:sz w:val="20"/>
    </w:rPr>
  </w:style>
  <w:style w:type="paragraph" w:styleId="Indexberschrift">
    <w:name w:val="index heading"/>
    <w:basedOn w:val="Standard"/>
    <w:next w:val="Index1"/>
    <w:semiHidden/>
    <w:rsid w:val="00E72B52"/>
  </w:style>
  <w:style w:type="character" w:styleId="Kommentarzeichen">
    <w:name w:val="annotation reference"/>
    <w:basedOn w:val="Absatz-Standardschriftart"/>
    <w:semiHidden/>
    <w:rsid w:val="00E72B52"/>
    <w:rPr>
      <w:rFonts w:ascii="Tahoma" w:hAnsi="Tahoma"/>
      <w:sz w:val="22"/>
    </w:rPr>
  </w:style>
  <w:style w:type="paragraph" w:styleId="Liste">
    <w:name w:val="List"/>
    <w:basedOn w:val="Standard"/>
    <w:rsid w:val="00E72B52"/>
    <w:pPr>
      <w:ind w:left="454" w:hanging="454"/>
    </w:pPr>
  </w:style>
  <w:style w:type="paragraph" w:styleId="Liste2">
    <w:name w:val="List 2"/>
    <w:basedOn w:val="Standard"/>
    <w:rsid w:val="00E72B52"/>
    <w:pPr>
      <w:ind w:left="681" w:hanging="454"/>
    </w:pPr>
  </w:style>
  <w:style w:type="paragraph" w:styleId="Liste3">
    <w:name w:val="List 3"/>
    <w:basedOn w:val="Standard"/>
    <w:rsid w:val="00E72B52"/>
    <w:pPr>
      <w:ind w:left="908" w:hanging="454"/>
    </w:pPr>
  </w:style>
  <w:style w:type="paragraph" w:styleId="Liste4">
    <w:name w:val="List 4"/>
    <w:basedOn w:val="Standard"/>
    <w:rsid w:val="00E72B52"/>
    <w:pPr>
      <w:ind w:left="1134" w:hanging="454"/>
    </w:pPr>
  </w:style>
  <w:style w:type="paragraph" w:styleId="Liste5">
    <w:name w:val="List 5"/>
    <w:basedOn w:val="Standard"/>
    <w:rsid w:val="00E72B52"/>
    <w:pPr>
      <w:ind w:left="1361" w:hanging="454"/>
    </w:pPr>
  </w:style>
  <w:style w:type="paragraph" w:styleId="Listenfortsetzung">
    <w:name w:val="List Continue"/>
    <w:basedOn w:val="Standard"/>
    <w:rsid w:val="00E72B52"/>
    <w:pPr>
      <w:ind w:left="227"/>
    </w:pPr>
  </w:style>
  <w:style w:type="paragraph" w:styleId="Listenfortsetzung2">
    <w:name w:val="List Continue 2"/>
    <w:basedOn w:val="Standard"/>
    <w:rsid w:val="00E72B52"/>
    <w:pPr>
      <w:ind w:left="454"/>
    </w:pPr>
  </w:style>
  <w:style w:type="paragraph" w:styleId="Listenfortsetzung3">
    <w:name w:val="List Continue 3"/>
    <w:basedOn w:val="Standard"/>
    <w:rsid w:val="00E72B52"/>
    <w:pPr>
      <w:ind w:left="680"/>
    </w:pPr>
  </w:style>
  <w:style w:type="paragraph" w:styleId="Listenfortsetzung4">
    <w:name w:val="List Continue 4"/>
    <w:basedOn w:val="Standard"/>
    <w:rsid w:val="00E72B52"/>
    <w:pPr>
      <w:ind w:left="907"/>
    </w:pPr>
  </w:style>
  <w:style w:type="paragraph" w:styleId="Listenfortsetzung5">
    <w:name w:val="List Continue 5"/>
    <w:basedOn w:val="Standard"/>
    <w:rsid w:val="00E72B52"/>
    <w:pPr>
      <w:ind w:left="1134"/>
    </w:pPr>
  </w:style>
  <w:style w:type="paragraph" w:styleId="Listennummer">
    <w:name w:val="List Number"/>
    <w:basedOn w:val="Standard"/>
    <w:rsid w:val="00E72B52"/>
    <w:pPr>
      <w:numPr>
        <w:numId w:val="9"/>
      </w:numPr>
    </w:pPr>
  </w:style>
  <w:style w:type="paragraph" w:styleId="Listennummer2">
    <w:name w:val="List Number 2"/>
    <w:basedOn w:val="Standard"/>
    <w:rsid w:val="00E72B52"/>
    <w:pPr>
      <w:numPr>
        <w:numId w:val="10"/>
      </w:numPr>
    </w:pPr>
  </w:style>
  <w:style w:type="paragraph" w:styleId="Listennummer3">
    <w:name w:val="List Number 3"/>
    <w:basedOn w:val="Standard"/>
    <w:rsid w:val="00E72B52"/>
    <w:pPr>
      <w:numPr>
        <w:numId w:val="11"/>
      </w:numPr>
    </w:pPr>
  </w:style>
  <w:style w:type="paragraph" w:styleId="Listennummer4">
    <w:name w:val="List Number 4"/>
    <w:basedOn w:val="Standard"/>
    <w:rsid w:val="00E72B52"/>
    <w:pPr>
      <w:numPr>
        <w:numId w:val="12"/>
      </w:numPr>
    </w:pPr>
  </w:style>
  <w:style w:type="paragraph" w:styleId="Listennummer5">
    <w:name w:val="List Number 5"/>
    <w:basedOn w:val="Standard"/>
    <w:rsid w:val="00E72B52"/>
    <w:pPr>
      <w:numPr>
        <w:numId w:val="13"/>
      </w:numPr>
    </w:pPr>
  </w:style>
  <w:style w:type="paragraph" w:styleId="Makrotext">
    <w:name w:val="macro"/>
    <w:link w:val="MakrotextZchn"/>
    <w:semiHidden/>
    <w:rsid w:val="00E72B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lang w:val="de-DE" w:eastAsia="de-DE"/>
    </w:rPr>
  </w:style>
  <w:style w:type="character" w:customStyle="1" w:styleId="MakrotextZchn">
    <w:name w:val="Makrotext Zchn"/>
    <w:basedOn w:val="Absatz-Standardschriftart"/>
    <w:link w:val="Makrotext"/>
    <w:semiHidden/>
    <w:rsid w:val="00E72B52"/>
    <w:rPr>
      <w:rFonts w:ascii="Courier New" w:eastAsia="Times New Roman" w:hAnsi="Courier New" w:cs="Times New Roman"/>
      <w:lang w:val="de-DE" w:eastAsia="de-DE"/>
    </w:rPr>
  </w:style>
  <w:style w:type="paragraph" w:styleId="Nachrichtenkopf">
    <w:name w:val="Message Header"/>
    <w:basedOn w:val="Standard"/>
    <w:link w:val="NachrichtenkopfZchn"/>
    <w:semiHidden/>
    <w:rsid w:val="00E72B5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basedOn w:val="Absatz-Standardschriftart"/>
    <w:link w:val="Nachrichtenkopf"/>
    <w:semiHidden/>
    <w:rsid w:val="00E72B52"/>
    <w:rPr>
      <w:rFonts w:ascii="Tahoma" w:eastAsia="Times New Roman" w:hAnsi="Tahoma" w:cs="Arial"/>
      <w:sz w:val="24"/>
      <w:szCs w:val="24"/>
      <w:shd w:val="pct20" w:color="auto" w:fill="auto"/>
      <w:lang w:eastAsia="de-DE"/>
    </w:rPr>
  </w:style>
  <w:style w:type="character" w:styleId="Seitenzahl">
    <w:name w:val="page number"/>
    <w:basedOn w:val="Absatz-Standardschriftart"/>
    <w:rsid w:val="00E72B52"/>
    <w:rPr>
      <w:sz w:val="22"/>
      <w:szCs w:val="22"/>
    </w:rPr>
  </w:style>
  <w:style w:type="paragraph" w:styleId="StandardWeb">
    <w:name w:val="Normal (Web)"/>
    <w:basedOn w:val="Standard"/>
    <w:semiHidden/>
    <w:rsid w:val="00E72B52"/>
    <w:rPr>
      <w:sz w:val="24"/>
      <w:szCs w:val="24"/>
    </w:rPr>
  </w:style>
  <w:style w:type="paragraph" w:styleId="Standardeinzug">
    <w:name w:val="Normal Indent"/>
    <w:basedOn w:val="Standard"/>
    <w:rsid w:val="00E72B52"/>
    <w:pPr>
      <w:ind w:left="454"/>
    </w:pPr>
  </w:style>
  <w:style w:type="table" w:styleId="Tabelle3D-Effekt1">
    <w:name w:val="Table 3D effects 1"/>
    <w:basedOn w:val="NormaleTabelle"/>
    <w:semiHidden/>
    <w:rsid w:val="00E72B52"/>
    <w:pPr>
      <w:spacing w:after="0" w:line="360" w:lineRule="auto"/>
    </w:pPr>
    <w:rPr>
      <w:rFonts w:ascii="Tahoma" w:hAnsi="Tahoma" w:cs="Times New Roman"/>
      <w:sz w:val="20"/>
      <w:szCs w:val="20"/>
      <w:lang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72B52"/>
    <w:pPr>
      <w:spacing w:after="0" w:line="360" w:lineRule="auto"/>
    </w:pPr>
    <w:rPr>
      <w:rFonts w:ascii="Times New Roman" w:hAnsi="Times New Roman" w:cs="Times New Roman"/>
      <w:sz w:val="20"/>
      <w:szCs w:val="20"/>
      <w:lang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72B52"/>
    <w:pPr>
      <w:spacing w:after="0" w:line="360" w:lineRule="auto"/>
    </w:pPr>
    <w:rPr>
      <w:rFonts w:ascii="Times New Roman" w:hAnsi="Times New Roman" w:cs="Times New Roman"/>
      <w:sz w:val="20"/>
      <w:szCs w:val="20"/>
      <w:lang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72B52"/>
    <w:pPr>
      <w:spacing w:after="0" w:line="360" w:lineRule="auto"/>
    </w:pPr>
    <w:rPr>
      <w:rFonts w:ascii="Times New Roman" w:hAnsi="Times New Roman" w:cs="Times New Roman"/>
      <w:sz w:val="20"/>
      <w:szCs w:val="20"/>
      <w:lang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72B52"/>
    <w:pPr>
      <w:spacing w:after="0" w:line="360" w:lineRule="auto"/>
    </w:pPr>
    <w:rPr>
      <w:rFonts w:ascii="Times New Roman" w:hAnsi="Times New Roman" w:cs="Times New Roman"/>
      <w:sz w:val="20"/>
      <w:szCs w:val="20"/>
      <w:lang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72B52"/>
    <w:pPr>
      <w:spacing w:after="0" w:line="360" w:lineRule="auto"/>
    </w:pPr>
    <w:rPr>
      <w:rFonts w:ascii="Times New Roman" w:hAnsi="Times New Roman" w:cs="Times New Roman"/>
      <w:color w:val="FFFFFF"/>
      <w:sz w:val="20"/>
      <w:szCs w:val="20"/>
      <w:lang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72B52"/>
    <w:pPr>
      <w:spacing w:after="0" w:line="360" w:lineRule="auto"/>
    </w:pPr>
    <w:rPr>
      <w:rFonts w:ascii="Times New Roman" w:hAnsi="Times New Roman" w:cs="Times New Roman"/>
      <w:sz w:val="20"/>
      <w:szCs w:val="20"/>
      <w:lang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72B52"/>
    <w:pPr>
      <w:spacing w:after="0" w:line="360" w:lineRule="auto"/>
    </w:pPr>
    <w:rPr>
      <w:rFonts w:ascii="Times New Roman" w:hAnsi="Times New Roman" w:cs="Times New Roman"/>
      <w:sz w:val="20"/>
      <w:szCs w:val="20"/>
      <w:lang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72B52"/>
    <w:pPr>
      <w:spacing w:after="0" w:line="360" w:lineRule="auto"/>
    </w:pPr>
    <w:rPr>
      <w:rFonts w:ascii="Times New Roman" w:hAnsi="Times New Roman" w:cs="Times New Roman"/>
      <w:color w:val="000080"/>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72B52"/>
    <w:pPr>
      <w:spacing w:after="0" w:line="360" w:lineRule="auto"/>
    </w:pPr>
    <w:rPr>
      <w:rFonts w:ascii="Times New Roman" w:hAnsi="Times New Roman" w:cs="Times New Roman"/>
      <w:sz w:val="20"/>
      <w:szCs w:val="20"/>
      <w:lang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72B52"/>
    <w:pPr>
      <w:spacing w:after="0" w:line="360" w:lineRule="auto"/>
    </w:pPr>
    <w:rPr>
      <w:rFonts w:ascii="Times New Roman" w:hAnsi="Times New Roman" w:cs="Times New Roman"/>
      <w:sz w:val="20"/>
      <w:szCs w:val="20"/>
      <w:lang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72B52"/>
    <w:pPr>
      <w:spacing w:after="0" w:line="360" w:lineRule="auto"/>
    </w:pPr>
    <w:rPr>
      <w:rFonts w:ascii="Times New Roman" w:hAnsi="Times New Roman" w:cs="Times New Roman"/>
      <w:sz w:val="20"/>
      <w:szCs w:val="20"/>
      <w:lang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72B52"/>
    <w:pPr>
      <w:spacing w:after="0" w:line="360" w:lineRule="auto"/>
    </w:pPr>
    <w:rPr>
      <w:rFonts w:ascii="Times New Roman" w:hAnsi="Times New Roman" w:cs="Times New Roman"/>
      <w:b/>
      <w:bCs/>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72B52"/>
    <w:pPr>
      <w:spacing w:after="0" w:line="360" w:lineRule="auto"/>
    </w:pPr>
    <w:rPr>
      <w:rFonts w:ascii="Times New Roman" w:hAnsi="Times New Roman" w:cs="Times New Roman"/>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72B52"/>
    <w:pPr>
      <w:spacing w:after="0" w:line="360" w:lineRule="auto"/>
    </w:pPr>
    <w:rPr>
      <w:rFonts w:ascii="Times New Roman" w:hAnsi="Times New Roman" w:cs="Times New Roman"/>
      <w:sz w:val="20"/>
      <w:szCs w:val="20"/>
      <w:lang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72B52"/>
    <w:pPr>
      <w:spacing w:after="0" w:line="360" w:lineRule="auto"/>
    </w:pPr>
    <w:rPr>
      <w:rFonts w:ascii="Times New Roman" w:hAnsi="Times New Roman" w:cs="Times New Roman"/>
      <w:sz w:val="20"/>
      <w:szCs w:val="20"/>
      <w:lang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72B52"/>
    <w:pPr>
      <w:spacing w:after="0" w:line="360" w:lineRule="auto"/>
    </w:pPr>
    <w:rPr>
      <w:rFonts w:ascii="Times New Roman" w:hAnsi="Times New Roman" w:cs="Times New Roman"/>
      <w:sz w:val="20"/>
      <w:szCs w:val="20"/>
      <w:lang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E72B52"/>
    <w:pPr>
      <w:spacing w:after="0" w:line="36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E72B52"/>
    <w:pPr>
      <w:spacing w:after="0" w:line="360" w:lineRule="auto"/>
    </w:pPr>
    <w:rPr>
      <w:rFonts w:ascii="Tahoma" w:hAnsi="Tahom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72B52"/>
    <w:pPr>
      <w:spacing w:after="120"/>
    </w:pPr>
  </w:style>
  <w:style w:type="character" w:customStyle="1" w:styleId="TextkrperZchn">
    <w:name w:val="Textkörper Zchn"/>
    <w:basedOn w:val="Absatz-Standardschriftart"/>
    <w:link w:val="Textkrper"/>
    <w:rsid w:val="00E72B52"/>
    <w:rPr>
      <w:rFonts w:ascii="Tahoma" w:eastAsia="Times New Roman" w:hAnsi="Tahoma" w:cs="Times New Roman"/>
      <w:lang w:eastAsia="de-DE"/>
    </w:rPr>
  </w:style>
  <w:style w:type="paragraph" w:styleId="Textkrper2">
    <w:name w:val="Body Text 2"/>
    <w:basedOn w:val="Standard"/>
    <w:link w:val="Textkrper2Zchn"/>
    <w:semiHidden/>
    <w:rsid w:val="00E72B52"/>
    <w:pPr>
      <w:spacing w:after="120" w:line="480" w:lineRule="auto"/>
    </w:pPr>
  </w:style>
  <w:style w:type="character" w:customStyle="1" w:styleId="Textkrper2Zchn">
    <w:name w:val="Textkörper 2 Zchn"/>
    <w:basedOn w:val="Absatz-Standardschriftart"/>
    <w:link w:val="Textkrper2"/>
    <w:semiHidden/>
    <w:rsid w:val="00E72B52"/>
    <w:rPr>
      <w:rFonts w:ascii="Tahoma" w:eastAsia="Times New Roman" w:hAnsi="Tahoma" w:cs="Times New Roman"/>
      <w:lang w:eastAsia="de-DE"/>
    </w:rPr>
  </w:style>
  <w:style w:type="paragraph" w:styleId="Textkrper3">
    <w:name w:val="Body Text 3"/>
    <w:basedOn w:val="Standard"/>
    <w:link w:val="Textkrper3Zchn"/>
    <w:semiHidden/>
    <w:rsid w:val="00E72B52"/>
    <w:pPr>
      <w:spacing w:after="120"/>
    </w:pPr>
    <w:rPr>
      <w:sz w:val="16"/>
      <w:szCs w:val="16"/>
    </w:rPr>
  </w:style>
  <w:style w:type="character" w:customStyle="1" w:styleId="Textkrper3Zchn">
    <w:name w:val="Textkörper 3 Zchn"/>
    <w:basedOn w:val="Absatz-Standardschriftart"/>
    <w:link w:val="Textkrper3"/>
    <w:semiHidden/>
    <w:rsid w:val="00E72B52"/>
    <w:rPr>
      <w:rFonts w:ascii="Tahoma" w:eastAsia="Times New Roman" w:hAnsi="Tahoma" w:cs="Times New Roman"/>
      <w:sz w:val="16"/>
      <w:szCs w:val="16"/>
      <w:lang w:eastAsia="de-DE"/>
    </w:rPr>
  </w:style>
  <w:style w:type="paragraph" w:customStyle="1" w:styleId="Textkrper-Einzug">
    <w:name w:val="Textkörper-Einzug"/>
    <w:basedOn w:val="Standard"/>
    <w:rsid w:val="00E72B52"/>
    <w:pPr>
      <w:spacing w:after="120"/>
      <w:ind w:left="284"/>
    </w:pPr>
  </w:style>
  <w:style w:type="paragraph" w:styleId="Textkrper-Einzug2">
    <w:name w:val="Body Text Indent 2"/>
    <w:basedOn w:val="Standard"/>
    <w:link w:val="Textkrper-Einzug2Zchn"/>
    <w:semiHidden/>
    <w:rsid w:val="00E72B52"/>
    <w:pPr>
      <w:spacing w:after="120" w:line="480" w:lineRule="auto"/>
      <w:ind w:left="283"/>
    </w:pPr>
  </w:style>
  <w:style w:type="character" w:customStyle="1" w:styleId="Textkrper-Einzug2Zchn">
    <w:name w:val="Textkörper-Einzug 2 Zchn"/>
    <w:basedOn w:val="Absatz-Standardschriftart"/>
    <w:link w:val="Textkrper-Einzug2"/>
    <w:semiHidden/>
    <w:rsid w:val="00E72B52"/>
    <w:rPr>
      <w:rFonts w:ascii="Tahoma" w:eastAsia="Times New Roman" w:hAnsi="Tahoma" w:cs="Times New Roman"/>
      <w:lang w:eastAsia="de-DE"/>
    </w:rPr>
  </w:style>
  <w:style w:type="paragraph" w:styleId="Textkrper-Einzug3">
    <w:name w:val="Body Text Indent 3"/>
    <w:basedOn w:val="Standard"/>
    <w:link w:val="Textkrper-Einzug3Zchn"/>
    <w:semiHidden/>
    <w:rsid w:val="00E72B52"/>
    <w:pPr>
      <w:spacing w:after="120"/>
      <w:ind w:left="283"/>
    </w:pPr>
    <w:rPr>
      <w:sz w:val="16"/>
      <w:szCs w:val="16"/>
    </w:rPr>
  </w:style>
  <w:style w:type="character" w:customStyle="1" w:styleId="Textkrper-Einzug3Zchn">
    <w:name w:val="Textkörper-Einzug 3 Zchn"/>
    <w:basedOn w:val="Absatz-Standardschriftart"/>
    <w:link w:val="Textkrper-Einzug3"/>
    <w:semiHidden/>
    <w:rsid w:val="00E72B52"/>
    <w:rPr>
      <w:rFonts w:ascii="Tahoma" w:eastAsia="Times New Roman" w:hAnsi="Tahoma" w:cs="Times New Roman"/>
      <w:sz w:val="16"/>
      <w:szCs w:val="16"/>
      <w:lang w:eastAsia="de-DE"/>
    </w:rPr>
  </w:style>
  <w:style w:type="paragraph" w:styleId="Textkrper-Erstzeileneinzug">
    <w:name w:val="Body Text First Indent"/>
    <w:basedOn w:val="Textkrper"/>
    <w:link w:val="Textkrper-ErstzeileneinzugZchn"/>
    <w:semiHidden/>
    <w:rsid w:val="00E72B52"/>
    <w:pPr>
      <w:ind w:firstLine="210"/>
    </w:pPr>
  </w:style>
  <w:style w:type="character" w:customStyle="1" w:styleId="Textkrper-ErstzeileneinzugZchn">
    <w:name w:val="Textkörper-Erstzeileneinzug Zchn"/>
    <w:basedOn w:val="TextkrperZchn"/>
    <w:link w:val="Textkrper-Erstzeileneinzug"/>
    <w:semiHidden/>
    <w:rsid w:val="00E72B52"/>
    <w:rPr>
      <w:rFonts w:ascii="Tahoma" w:eastAsia="Times New Roman" w:hAnsi="Tahoma" w:cs="Times New Roman"/>
      <w:lang w:eastAsia="de-DE"/>
    </w:rPr>
  </w:style>
  <w:style w:type="paragraph" w:styleId="Textkrper-Zeileneinzug">
    <w:name w:val="Body Text Indent"/>
    <w:basedOn w:val="Standard"/>
    <w:link w:val="Textkrper-ZeileneinzugZchn"/>
    <w:rsid w:val="00E72B52"/>
    <w:pPr>
      <w:spacing w:after="120"/>
      <w:ind w:left="283"/>
    </w:pPr>
  </w:style>
  <w:style w:type="character" w:customStyle="1" w:styleId="Textkrper-ZeileneinzugZchn">
    <w:name w:val="Textkörper-Zeileneinzug Zchn"/>
    <w:basedOn w:val="Absatz-Standardschriftart"/>
    <w:link w:val="Textkrper-Zeileneinzug"/>
    <w:rsid w:val="00E72B52"/>
    <w:rPr>
      <w:rFonts w:ascii="Tahoma" w:eastAsia="Times New Roman" w:hAnsi="Tahoma" w:cs="Times New Roman"/>
      <w:lang w:eastAsia="de-DE"/>
    </w:rPr>
  </w:style>
  <w:style w:type="paragraph" w:styleId="Textkrper-Erstzeileneinzug2">
    <w:name w:val="Body Text First Indent 2"/>
    <w:basedOn w:val="Textkrper-Zeileneinzug"/>
    <w:link w:val="Textkrper-Erstzeileneinzug2Zchn"/>
    <w:rsid w:val="00E72B52"/>
    <w:pPr>
      <w:ind w:left="284" w:firstLine="210"/>
    </w:pPr>
  </w:style>
  <w:style w:type="character" w:customStyle="1" w:styleId="Textkrper-Erstzeileneinzug2Zchn">
    <w:name w:val="Textkörper-Erstzeileneinzug 2 Zchn"/>
    <w:basedOn w:val="Textkrper-ZeileneinzugZchn"/>
    <w:link w:val="Textkrper-Erstzeileneinzug2"/>
    <w:rsid w:val="00E72B52"/>
    <w:rPr>
      <w:rFonts w:ascii="Tahoma" w:eastAsia="Times New Roman" w:hAnsi="Tahoma" w:cs="Times New Roman"/>
      <w:lang w:eastAsia="de-DE"/>
    </w:rPr>
  </w:style>
  <w:style w:type="paragraph" w:styleId="Titel">
    <w:name w:val="Title"/>
    <w:basedOn w:val="Standard"/>
    <w:next w:val="Standard"/>
    <w:link w:val="TitelZchn"/>
    <w:qFormat/>
    <w:rsid w:val="00E72B52"/>
    <w:pPr>
      <w:keepNext/>
      <w:keepLines/>
      <w:spacing w:after="480"/>
      <w:jc w:val="center"/>
    </w:pPr>
    <w:rPr>
      <w:b/>
      <w:kern w:val="28"/>
      <w:sz w:val="36"/>
      <w:szCs w:val="36"/>
    </w:rPr>
  </w:style>
  <w:style w:type="character" w:customStyle="1" w:styleId="TitelZchn">
    <w:name w:val="Titel Zchn"/>
    <w:basedOn w:val="Absatz-Standardschriftart"/>
    <w:link w:val="Titel"/>
    <w:rsid w:val="00E72B52"/>
    <w:rPr>
      <w:rFonts w:ascii="Tahoma" w:eastAsia="Times New Roman" w:hAnsi="Tahoma" w:cs="Times New Roman"/>
      <w:b/>
      <w:kern w:val="28"/>
      <w:sz w:val="36"/>
      <w:szCs w:val="36"/>
      <w:lang w:eastAsia="de-DE"/>
    </w:rPr>
  </w:style>
  <w:style w:type="paragraph" w:styleId="Umschlagabsenderadresse">
    <w:name w:val="envelope return"/>
    <w:basedOn w:val="Standard"/>
    <w:rsid w:val="00E72B52"/>
    <w:pPr>
      <w:spacing w:line="240" w:lineRule="auto"/>
    </w:pPr>
    <w:rPr>
      <w:sz w:val="20"/>
    </w:rPr>
  </w:style>
  <w:style w:type="paragraph" w:styleId="Umschlagadresse">
    <w:name w:val="envelope address"/>
    <w:basedOn w:val="Standard"/>
    <w:rsid w:val="00E72B52"/>
    <w:pPr>
      <w:framePr w:w="7938" w:h="2835" w:hRule="exact" w:hSpace="142" w:vSpace="142" w:wrap="around" w:hAnchor="page" w:xAlign="center" w:yAlign="bottom"/>
      <w:spacing w:line="240" w:lineRule="auto"/>
      <w:ind w:left="2835"/>
    </w:pPr>
    <w:rPr>
      <w:sz w:val="24"/>
      <w:szCs w:val="24"/>
    </w:rPr>
  </w:style>
  <w:style w:type="paragraph" w:styleId="Unterschrift">
    <w:name w:val="Signature"/>
    <w:basedOn w:val="Standard"/>
    <w:link w:val="UnterschriftZchn"/>
    <w:semiHidden/>
    <w:rsid w:val="00E72B52"/>
    <w:pPr>
      <w:ind w:left="4252"/>
    </w:pPr>
  </w:style>
  <w:style w:type="character" w:customStyle="1" w:styleId="UnterschriftZchn">
    <w:name w:val="Unterschrift Zchn"/>
    <w:basedOn w:val="Absatz-Standardschriftart"/>
    <w:link w:val="Unterschrift"/>
    <w:semiHidden/>
    <w:rsid w:val="00E72B52"/>
    <w:rPr>
      <w:rFonts w:ascii="Tahoma" w:eastAsia="Times New Roman" w:hAnsi="Tahoma" w:cs="Times New Roman"/>
      <w:lang w:eastAsia="de-DE"/>
    </w:rPr>
  </w:style>
  <w:style w:type="paragraph" w:styleId="Untertitel">
    <w:name w:val="Subtitle"/>
    <w:basedOn w:val="Titel"/>
    <w:next w:val="Standard"/>
    <w:link w:val="UntertitelZchn"/>
    <w:qFormat/>
    <w:rsid w:val="00E72B52"/>
    <w:rPr>
      <w:sz w:val="32"/>
    </w:rPr>
  </w:style>
  <w:style w:type="character" w:customStyle="1" w:styleId="UntertitelZchn">
    <w:name w:val="Untertitel Zchn"/>
    <w:basedOn w:val="Absatz-Standardschriftart"/>
    <w:link w:val="Untertitel"/>
    <w:rsid w:val="00E72B52"/>
    <w:rPr>
      <w:rFonts w:ascii="Tahoma" w:eastAsia="Times New Roman" w:hAnsi="Tahoma" w:cs="Times New Roman"/>
      <w:b/>
      <w:kern w:val="28"/>
      <w:sz w:val="32"/>
      <w:szCs w:val="36"/>
      <w:lang w:eastAsia="de-DE"/>
    </w:rPr>
  </w:style>
  <w:style w:type="paragraph" w:styleId="Verzeichnis1">
    <w:name w:val="toc 1"/>
    <w:basedOn w:val="Standard"/>
    <w:next w:val="Standard"/>
    <w:autoRedefine/>
    <w:semiHidden/>
    <w:rsid w:val="00E72B52"/>
    <w:pPr>
      <w:tabs>
        <w:tab w:val="right" w:leader="dot" w:pos="9185"/>
      </w:tabs>
      <w:spacing w:line="240" w:lineRule="auto"/>
    </w:pPr>
    <w:rPr>
      <w:caps/>
      <w:sz w:val="24"/>
      <w:szCs w:val="24"/>
    </w:rPr>
  </w:style>
  <w:style w:type="paragraph" w:styleId="Verzeichnis2">
    <w:name w:val="toc 2"/>
    <w:basedOn w:val="Standard"/>
    <w:next w:val="Standard"/>
    <w:autoRedefine/>
    <w:semiHidden/>
    <w:rsid w:val="00E72B52"/>
    <w:pPr>
      <w:tabs>
        <w:tab w:val="right" w:leader="dot" w:pos="9185"/>
      </w:tabs>
      <w:spacing w:line="240" w:lineRule="auto"/>
    </w:pPr>
    <w:rPr>
      <w:sz w:val="24"/>
    </w:rPr>
  </w:style>
  <w:style w:type="paragraph" w:styleId="Verzeichnis3">
    <w:name w:val="toc 3"/>
    <w:basedOn w:val="Standard"/>
    <w:next w:val="Standard"/>
    <w:autoRedefine/>
    <w:semiHidden/>
    <w:rsid w:val="00E72B52"/>
    <w:pPr>
      <w:tabs>
        <w:tab w:val="right" w:leader="dot" w:pos="9185"/>
      </w:tabs>
      <w:spacing w:line="240" w:lineRule="auto"/>
    </w:pPr>
  </w:style>
  <w:style w:type="paragraph" w:styleId="Verzeichnis4">
    <w:name w:val="toc 4"/>
    <w:basedOn w:val="Verzeichnis3"/>
    <w:next w:val="Standard"/>
    <w:autoRedefine/>
    <w:semiHidden/>
    <w:rsid w:val="00E72B52"/>
  </w:style>
  <w:style w:type="paragraph" w:styleId="Verzeichnis5">
    <w:name w:val="toc 5"/>
    <w:basedOn w:val="Verzeichnis3"/>
    <w:next w:val="Standard"/>
    <w:autoRedefine/>
    <w:semiHidden/>
    <w:rsid w:val="00E72B52"/>
  </w:style>
  <w:style w:type="paragraph" w:styleId="Verzeichnis6">
    <w:name w:val="toc 6"/>
    <w:basedOn w:val="Verzeichnis3"/>
    <w:next w:val="Standard"/>
    <w:autoRedefine/>
    <w:semiHidden/>
    <w:rsid w:val="00E72B52"/>
  </w:style>
  <w:style w:type="paragraph" w:styleId="Verzeichnis7">
    <w:name w:val="toc 7"/>
    <w:basedOn w:val="Verzeichnis3"/>
    <w:next w:val="Standard"/>
    <w:autoRedefine/>
    <w:semiHidden/>
    <w:rsid w:val="00E72B52"/>
  </w:style>
  <w:style w:type="paragraph" w:styleId="Verzeichnis8">
    <w:name w:val="toc 8"/>
    <w:basedOn w:val="Verzeichnis3"/>
    <w:next w:val="Standard"/>
    <w:autoRedefine/>
    <w:semiHidden/>
    <w:rsid w:val="00E72B52"/>
  </w:style>
  <w:style w:type="paragraph" w:styleId="Verzeichnis9">
    <w:name w:val="toc 9"/>
    <w:basedOn w:val="Verzeichnis3"/>
    <w:next w:val="Standard"/>
    <w:autoRedefine/>
    <w:semiHidden/>
    <w:rsid w:val="00E72B52"/>
  </w:style>
  <w:style w:type="character" w:styleId="Zeilennummer">
    <w:name w:val="line number"/>
    <w:basedOn w:val="Absatz-Standardschriftart"/>
    <w:rsid w:val="00E72B52"/>
    <w:rPr>
      <w:sz w:val="22"/>
      <w:szCs w:val="22"/>
    </w:rPr>
  </w:style>
  <w:style w:type="paragraph" w:customStyle="1" w:styleId="Zusatz1">
    <w:name w:val="Zusatz 1"/>
    <w:basedOn w:val="Standard"/>
    <w:next w:val="Standard"/>
    <w:semiHidden/>
    <w:rsid w:val="00E72B52"/>
    <w:pPr>
      <w:spacing w:before="120"/>
    </w:pPr>
    <w:rPr>
      <w:b/>
      <w:sz w:val="24"/>
      <w:szCs w:val="24"/>
    </w:rPr>
  </w:style>
  <w:style w:type="paragraph" w:customStyle="1" w:styleId="Zusatz2">
    <w:name w:val="Zusatz 2"/>
    <w:basedOn w:val="Standard"/>
    <w:next w:val="Standard"/>
    <w:semiHidden/>
    <w:rsid w:val="00E72B52"/>
  </w:style>
  <w:style w:type="paragraph" w:customStyle="1" w:styleId="Char1ZchnZchn">
    <w:name w:val="Char1 Zchn Zchn"/>
    <w:basedOn w:val="Standard"/>
    <w:rsid w:val="00805B07"/>
    <w:pPr>
      <w:spacing w:after="160" w:line="240" w:lineRule="exact"/>
    </w:pPr>
    <w:rPr>
      <w:sz w:val="20"/>
      <w:szCs w:val="20"/>
      <w:lang w:val="en-US" w:eastAsia="en-US"/>
    </w:rPr>
  </w:style>
  <w:style w:type="character" w:customStyle="1" w:styleId="Hervorhebung2">
    <w:name w:val="Hervorhebung2"/>
    <w:basedOn w:val="Absatz-Standardschriftart"/>
    <w:semiHidden/>
    <w:rsid w:val="00805B07"/>
  </w:style>
  <w:style w:type="paragraph" w:styleId="Sprechblasentext">
    <w:name w:val="Balloon Text"/>
    <w:basedOn w:val="Standard"/>
    <w:link w:val="SprechblasentextZchn"/>
    <w:semiHidden/>
    <w:rsid w:val="00805B07"/>
    <w:rPr>
      <w:rFonts w:cs="Tahoma"/>
      <w:sz w:val="16"/>
      <w:szCs w:val="16"/>
      <w:lang w:val="de-DE"/>
    </w:rPr>
  </w:style>
  <w:style w:type="character" w:customStyle="1" w:styleId="SprechblasentextZchn">
    <w:name w:val="Sprechblasentext Zchn"/>
    <w:basedOn w:val="Absatz-Standardschriftart"/>
    <w:link w:val="Sprechblasentext"/>
    <w:semiHidden/>
    <w:rsid w:val="00805B07"/>
    <w:rPr>
      <w:rFonts w:ascii="Tahoma" w:hAnsi="Tahoma" w:cs="Tahoma"/>
      <w:sz w:val="16"/>
      <w:szCs w:val="16"/>
      <w:lang w:val="de-DE" w:eastAsia="de-DE"/>
    </w:rPr>
  </w:style>
  <w:style w:type="character" w:customStyle="1" w:styleId="83ErlTextCharChar">
    <w:name w:val="83_ErlText Char Char"/>
    <w:link w:val="83ErlTextChar"/>
    <w:semiHidden/>
    <w:rsid w:val="00805B07"/>
    <w:rPr>
      <w:rFonts w:ascii="Arial" w:hAnsi="Arial"/>
      <w:color w:val="000000"/>
      <w:lang w:eastAsia="de-DE"/>
    </w:rPr>
  </w:style>
  <w:style w:type="paragraph" w:customStyle="1" w:styleId="83ErlTextChar">
    <w:name w:val="83_ErlText Char"/>
    <w:basedOn w:val="Standard"/>
    <w:link w:val="83ErlTextCharChar"/>
    <w:semiHidden/>
    <w:rsid w:val="00805B07"/>
    <w:pPr>
      <w:snapToGrid w:val="0"/>
      <w:spacing w:before="80" w:line="220" w:lineRule="exact"/>
      <w:jc w:val="both"/>
    </w:pPr>
    <w:rPr>
      <w:rFonts w:ascii="Arial" w:hAnsi="Arial" w:cstheme="minorBidi"/>
      <w:color w:val="000000"/>
    </w:rPr>
  </w:style>
  <w:style w:type="paragraph" w:customStyle="1" w:styleId="85ErlAufzaehlg">
    <w:name w:val="85_ErlAufzaehlg"/>
    <w:basedOn w:val="Standard"/>
    <w:link w:val="85ErlAufzaehlgChar1"/>
    <w:rsid w:val="00805B07"/>
    <w:pPr>
      <w:tabs>
        <w:tab w:val="left" w:pos="397"/>
      </w:tabs>
      <w:spacing w:before="80" w:line="220" w:lineRule="exact"/>
      <w:ind w:left="397" w:hanging="397"/>
      <w:jc w:val="both"/>
    </w:pPr>
    <w:rPr>
      <w:rFonts w:ascii="Arial" w:hAnsi="Arial"/>
      <w:snapToGrid w:val="0"/>
      <w:color w:val="000000"/>
      <w:sz w:val="24"/>
      <w:szCs w:val="20"/>
    </w:rPr>
  </w:style>
  <w:style w:type="paragraph" w:customStyle="1" w:styleId="Aufzhlung-1Ebene">
    <w:name w:val="Aufzählung-1. Ebene"/>
    <w:basedOn w:val="Standard"/>
    <w:rsid w:val="00805B07"/>
    <w:pPr>
      <w:numPr>
        <w:numId w:val="15"/>
      </w:numPr>
    </w:pPr>
    <w:rPr>
      <w:szCs w:val="20"/>
      <w:lang w:val="en-GB"/>
    </w:rPr>
  </w:style>
  <w:style w:type="paragraph" w:customStyle="1" w:styleId="82ErlUeberschrL">
    <w:name w:val="82_ErlUeberschrL"/>
    <w:basedOn w:val="Standard"/>
    <w:next w:val="83ErlTextChar1"/>
    <w:rsid w:val="00805B07"/>
    <w:pPr>
      <w:keepNext/>
      <w:spacing w:before="80" w:line="220" w:lineRule="exact"/>
      <w:jc w:val="both"/>
    </w:pPr>
    <w:rPr>
      <w:rFonts w:ascii="Times New Roman" w:hAnsi="Times New Roman"/>
      <w:b/>
      <w:snapToGrid w:val="0"/>
      <w:color w:val="000000"/>
      <w:sz w:val="24"/>
      <w:szCs w:val="20"/>
    </w:rPr>
  </w:style>
  <w:style w:type="character" w:customStyle="1" w:styleId="992Normal">
    <w:name w:val="992_Normal"/>
    <w:rsid w:val="00805B07"/>
    <w:rPr>
      <w:dstrike w:val="0"/>
      <w:vertAlign w:val="baseline"/>
    </w:rPr>
  </w:style>
  <w:style w:type="paragraph" w:customStyle="1" w:styleId="83ErlTextChar1">
    <w:name w:val="83_ErlText Char1"/>
    <w:basedOn w:val="Standard"/>
    <w:link w:val="83ErlTextChar1Char"/>
    <w:rsid w:val="00805B07"/>
    <w:pPr>
      <w:spacing w:before="80" w:line="220" w:lineRule="exact"/>
      <w:jc w:val="both"/>
    </w:pPr>
    <w:rPr>
      <w:rFonts w:ascii="Arial" w:hAnsi="Arial"/>
      <w:snapToGrid w:val="0"/>
      <w:color w:val="000000"/>
      <w:sz w:val="24"/>
      <w:szCs w:val="20"/>
    </w:rPr>
  </w:style>
  <w:style w:type="character" w:customStyle="1" w:styleId="83ErlTextChar1Char">
    <w:name w:val="83_ErlText Char1 Char"/>
    <w:link w:val="83ErlTextChar1"/>
    <w:rsid w:val="00805B07"/>
    <w:rPr>
      <w:rFonts w:ascii="Arial" w:hAnsi="Arial" w:cs="Times New Roman"/>
      <w:snapToGrid w:val="0"/>
      <w:color w:val="000000"/>
      <w:sz w:val="24"/>
      <w:szCs w:val="20"/>
      <w:lang w:eastAsia="de-DE"/>
    </w:rPr>
  </w:style>
  <w:style w:type="character" w:customStyle="1" w:styleId="85ErlAufzaehlgChar1">
    <w:name w:val="85_ErlAufzaehlg Char1"/>
    <w:basedOn w:val="83ErlTextChar1Char"/>
    <w:link w:val="85ErlAufzaehlg"/>
    <w:rsid w:val="00805B07"/>
    <w:rPr>
      <w:rFonts w:ascii="Arial" w:hAnsi="Arial" w:cs="Times New Roman"/>
      <w:snapToGrid w:val="0"/>
      <w:color w:val="000000"/>
      <w:sz w:val="24"/>
      <w:szCs w:val="20"/>
      <w:lang w:eastAsia="de-DE"/>
    </w:rPr>
  </w:style>
  <w:style w:type="paragraph" w:customStyle="1" w:styleId="83ErlText">
    <w:name w:val="83_ErlText"/>
    <w:basedOn w:val="Standard"/>
    <w:rsid w:val="00805B07"/>
    <w:pPr>
      <w:spacing w:before="80" w:line="220" w:lineRule="exact"/>
      <w:jc w:val="both"/>
    </w:pPr>
    <w:rPr>
      <w:rFonts w:ascii="Times New Roman" w:hAnsi="Times New Roman"/>
      <w:snapToGrid w:val="0"/>
      <w:color w:val="000000"/>
      <w:sz w:val="20"/>
      <w:szCs w:val="20"/>
      <w:lang w:val="de-DE"/>
    </w:rPr>
  </w:style>
  <w:style w:type="paragraph" w:customStyle="1" w:styleId="Default">
    <w:name w:val="Default"/>
    <w:rsid w:val="00805B07"/>
    <w:pPr>
      <w:autoSpaceDE w:val="0"/>
      <w:autoSpaceDN w:val="0"/>
      <w:adjustRightInd w:val="0"/>
      <w:spacing w:after="0" w:line="240" w:lineRule="auto"/>
    </w:pPr>
    <w:rPr>
      <w:rFonts w:ascii="Sabon LT Pro" w:hAnsi="Sabon LT Pro" w:cs="Sabon LT Pro"/>
      <w:color w:val="000000"/>
      <w:sz w:val="24"/>
      <w:szCs w:val="24"/>
      <w:lang w:eastAsia="de-AT"/>
    </w:rPr>
  </w:style>
  <w:style w:type="paragraph" w:styleId="Listenabsatz">
    <w:name w:val="List Paragraph"/>
    <w:basedOn w:val="Standard"/>
    <w:link w:val="ListenabsatzZchn"/>
    <w:uiPriority w:val="34"/>
    <w:qFormat/>
    <w:rsid w:val="00805B07"/>
    <w:pPr>
      <w:spacing w:after="200" w:line="276" w:lineRule="auto"/>
      <w:ind w:left="720"/>
      <w:contextualSpacing/>
    </w:pPr>
    <w:rPr>
      <w:rFonts w:ascii="Calibri" w:eastAsia="Calibri" w:hAnsi="Calibri"/>
      <w:lang w:val="en-GB" w:eastAsia="en-US"/>
    </w:rPr>
  </w:style>
  <w:style w:type="character" w:customStyle="1" w:styleId="ListenabsatzZchn">
    <w:name w:val="Listenabsatz Zchn"/>
    <w:link w:val="Listenabsatz"/>
    <w:uiPriority w:val="34"/>
    <w:locked/>
    <w:rsid w:val="00805B07"/>
    <w:rPr>
      <w:rFonts w:ascii="Calibri" w:eastAsia="Calibri" w:hAnsi="Calibri" w:cs="Times New Roman"/>
      <w:lang w:val="en-GB"/>
    </w:rPr>
  </w:style>
  <w:style w:type="paragraph" w:customStyle="1" w:styleId="s8">
    <w:name w:val="s8"/>
    <w:basedOn w:val="Standard"/>
    <w:rsid w:val="00805B07"/>
    <w:pPr>
      <w:spacing w:before="100" w:beforeAutospacing="1" w:after="100" w:afterAutospacing="1" w:line="240" w:lineRule="auto"/>
    </w:pPr>
    <w:rPr>
      <w:rFonts w:ascii="Times New Roman" w:eastAsia="Calibri" w:hAnsi="Times New Roman"/>
      <w:sz w:val="24"/>
      <w:szCs w:val="24"/>
      <w:lang w:eastAsia="de-AT"/>
    </w:rPr>
  </w:style>
  <w:style w:type="paragraph" w:styleId="Kommentartext">
    <w:name w:val="annotation text"/>
    <w:basedOn w:val="Standard"/>
    <w:link w:val="KommentartextZchn"/>
    <w:uiPriority w:val="99"/>
    <w:semiHidden/>
    <w:unhideWhenUsed/>
    <w:rsid w:val="00805B07"/>
    <w:rPr>
      <w:rFonts w:ascii="Arial" w:hAnsi="Arial"/>
      <w:sz w:val="20"/>
      <w:szCs w:val="20"/>
      <w:lang w:val="de-DE"/>
    </w:rPr>
  </w:style>
  <w:style w:type="character" w:customStyle="1" w:styleId="KommentartextZchn">
    <w:name w:val="Kommentartext Zchn"/>
    <w:basedOn w:val="Absatz-Standardschriftart"/>
    <w:link w:val="Kommentartext"/>
    <w:uiPriority w:val="99"/>
    <w:semiHidden/>
    <w:rsid w:val="00805B07"/>
    <w:rPr>
      <w:rFonts w:ascii="Arial"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805B07"/>
    <w:rPr>
      <w:b/>
      <w:bCs/>
    </w:rPr>
  </w:style>
  <w:style w:type="character" w:customStyle="1" w:styleId="KommentarthemaZchn">
    <w:name w:val="Kommentarthema Zchn"/>
    <w:basedOn w:val="KommentartextZchn"/>
    <w:link w:val="Kommentarthema"/>
    <w:uiPriority w:val="99"/>
    <w:semiHidden/>
    <w:rsid w:val="00805B07"/>
    <w:rPr>
      <w:rFonts w:ascii="Arial" w:hAnsi="Arial" w:cs="Times New Roman"/>
      <w:b/>
      <w:bCs/>
      <w:sz w:val="20"/>
      <w:szCs w:val="20"/>
      <w:lang w:val="de-DE" w:eastAsia="de-DE"/>
    </w:rPr>
  </w:style>
  <w:style w:type="paragraph" w:styleId="berarbeitung">
    <w:name w:val="Revision"/>
    <w:hidden/>
    <w:uiPriority w:val="99"/>
    <w:semiHidden/>
    <w:rsid w:val="00805B07"/>
    <w:pPr>
      <w:spacing w:after="0" w:line="240" w:lineRule="auto"/>
    </w:pPr>
    <w:rPr>
      <w:rFonts w:ascii="Arial" w:hAnsi="Arial" w:cs="Times New Roman"/>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FB9"/>
    <w:pPr>
      <w:spacing w:after="0" w:line="360" w:lineRule="auto"/>
    </w:pPr>
    <w:rPr>
      <w:rFonts w:ascii="Tahoma" w:hAnsi="Tahoma" w:cs="Times New Roman"/>
      <w:lang w:eastAsia="de-DE"/>
    </w:rPr>
  </w:style>
  <w:style w:type="paragraph" w:styleId="berschrift1">
    <w:name w:val="heading 1"/>
    <w:basedOn w:val="Standard"/>
    <w:next w:val="Standard"/>
    <w:link w:val="berschrift1Zchn"/>
    <w:qFormat/>
    <w:rsid w:val="00E72B52"/>
    <w:pPr>
      <w:keepNext/>
      <w:keepLines/>
      <w:numPr>
        <w:numId w:val="14"/>
      </w:numPr>
      <w:spacing w:before="120" w:after="60"/>
      <w:outlineLvl w:val="0"/>
    </w:pPr>
    <w:rPr>
      <w:b/>
      <w:kern w:val="28"/>
      <w:sz w:val="32"/>
      <w:szCs w:val="32"/>
    </w:rPr>
  </w:style>
  <w:style w:type="paragraph" w:styleId="berschrift2">
    <w:name w:val="heading 2"/>
    <w:basedOn w:val="berschrift1"/>
    <w:next w:val="Standard"/>
    <w:link w:val="berschrift2Zchn"/>
    <w:qFormat/>
    <w:rsid w:val="00E72B52"/>
    <w:pPr>
      <w:numPr>
        <w:ilvl w:val="1"/>
      </w:numPr>
      <w:outlineLvl w:val="1"/>
    </w:pPr>
    <w:rPr>
      <w:sz w:val="28"/>
      <w:szCs w:val="28"/>
    </w:rPr>
  </w:style>
  <w:style w:type="paragraph" w:styleId="berschrift3">
    <w:name w:val="heading 3"/>
    <w:basedOn w:val="berschrift2"/>
    <w:next w:val="Standard"/>
    <w:link w:val="berschrift3Zchn"/>
    <w:qFormat/>
    <w:rsid w:val="00E72B52"/>
    <w:pPr>
      <w:numPr>
        <w:ilvl w:val="2"/>
      </w:numPr>
      <w:spacing w:before="60" w:after="30"/>
      <w:outlineLvl w:val="2"/>
    </w:pPr>
    <w:rPr>
      <w:sz w:val="24"/>
    </w:rPr>
  </w:style>
  <w:style w:type="paragraph" w:styleId="berschrift4">
    <w:name w:val="heading 4"/>
    <w:basedOn w:val="berschrift3"/>
    <w:next w:val="Standard"/>
    <w:link w:val="berschrift4Zchn"/>
    <w:qFormat/>
    <w:rsid w:val="00E72B52"/>
    <w:pPr>
      <w:numPr>
        <w:ilvl w:val="3"/>
      </w:numPr>
      <w:outlineLvl w:val="3"/>
    </w:pPr>
    <w:rPr>
      <w:i/>
      <w:sz w:val="22"/>
      <w:szCs w:val="22"/>
    </w:rPr>
  </w:style>
  <w:style w:type="paragraph" w:styleId="berschrift5">
    <w:name w:val="heading 5"/>
    <w:basedOn w:val="berschrift4"/>
    <w:next w:val="Standard"/>
    <w:link w:val="berschrift5Zchn"/>
    <w:qFormat/>
    <w:rsid w:val="00E72B52"/>
    <w:pPr>
      <w:numPr>
        <w:ilvl w:val="4"/>
      </w:numPr>
      <w:outlineLvl w:val="4"/>
    </w:pPr>
  </w:style>
  <w:style w:type="paragraph" w:styleId="berschrift6">
    <w:name w:val="heading 6"/>
    <w:basedOn w:val="berschrift5"/>
    <w:next w:val="Standard"/>
    <w:link w:val="berschrift6Zchn"/>
    <w:qFormat/>
    <w:rsid w:val="00E72B52"/>
    <w:pPr>
      <w:numPr>
        <w:ilvl w:val="5"/>
      </w:numPr>
      <w:outlineLvl w:val="5"/>
    </w:pPr>
  </w:style>
  <w:style w:type="paragraph" w:styleId="berschrift7">
    <w:name w:val="heading 7"/>
    <w:basedOn w:val="berschrift4"/>
    <w:next w:val="Standard"/>
    <w:link w:val="berschrift7Zchn"/>
    <w:qFormat/>
    <w:rsid w:val="00E72B52"/>
    <w:pPr>
      <w:numPr>
        <w:ilvl w:val="6"/>
      </w:numPr>
      <w:outlineLvl w:val="6"/>
    </w:pPr>
  </w:style>
  <w:style w:type="paragraph" w:styleId="berschrift8">
    <w:name w:val="heading 8"/>
    <w:basedOn w:val="berschrift4"/>
    <w:next w:val="Standard"/>
    <w:link w:val="berschrift8Zchn"/>
    <w:qFormat/>
    <w:rsid w:val="00E72B52"/>
    <w:pPr>
      <w:numPr>
        <w:ilvl w:val="7"/>
      </w:numPr>
      <w:outlineLvl w:val="7"/>
    </w:pPr>
  </w:style>
  <w:style w:type="paragraph" w:styleId="berschrift9">
    <w:name w:val="heading 9"/>
    <w:basedOn w:val="berschrift4"/>
    <w:next w:val="Standard"/>
    <w:link w:val="berschrift9Zchn"/>
    <w:qFormat/>
    <w:rsid w:val="00E72B5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E72B52"/>
    <w:pPr>
      <w:numPr>
        <w:numId w:val="1"/>
      </w:numPr>
    </w:pPr>
  </w:style>
  <w:style w:type="numbering" w:styleId="1ai">
    <w:name w:val="Outline List 1"/>
    <w:basedOn w:val="KeineListe"/>
    <w:semiHidden/>
    <w:rsid w:val="00E72B52"/>
    <w:pPr>
      <w:numPr>
        <w:numId w:val="2"/>
      </w:numPr>
    </w:pPr>
  </w:style>
  <w:style w:type="paragraph" w:styleId="Abbildungsverzeichnis">
    <w:name w:val="table of figures"/>
    <w:basedOn w:val="Standard"/>
    <w:next w:val="Standard"/>
    <w:semiHidden/>
    <w:rsid w:val="00E72B52"/>
    <w:pPr>
      <w:tabs>
        <w:tab w:val="right" w:pos="9412"/>
      </w:tabs>
    </w:pPr>
  </w:style>
  <w:style w:type="paragraph" w:styleId="Anrede">
    <w:name w:val="Salutation"/>
    <w:basedOn w:val="Standard"/>
    <w:next w:val="Standard"/>
    <w:link w:val="AnredeZchn"/>
    <w:semiHidden/>
    <w:rsid w:val="00E72B52"/>
  </w:style>
  <w:style w:type="character" w:customStyle="1" w:styleId="AnredeZchn">
    <w:name w:val="Anrede Zchn"/>
    <w:basedOn w:val="Absatz-Standardschriftart"/>
    <w:link w:val="Anrede"/>
    <w:semiHidden/>
    <w:rsid w:val="00E72B52"/>
    <w:rPr>
      <w:rFonts w:ascii="Tahoma" w:eastAsia="Times New Roman" w:hAnsi="Tahoma" w:cs="Times New Roman"/>
      <w:lang w:eastAsia="de-DE"/>
    </w:rPr>
  </w:style>
  <w:style w:type="character" w:customStyle="1" w:styleId="berschrift1Zchn">
    <w:name w:val="Überschrift 1 Zchn"/>
    <w:basedOn w:val="Absatz-Standardschriftart"/>
    <w:link w:val="berschrift1"/>
    <w:rsid w:val="00E72B52"/>
    <w:rPr>
      <w:rFonts w:ascii="Tahoma" w:hAnsi="Tahoma" w:cs="Times New Roman"/>
      <w:b/>
      <w:kern w:val="28"/>
      <w:sz w:val="32"/>
      <w:szCs w:val="32"/>
      <w:lang w:eastAsia="de-DE"/>
    </w:rPr>
  </w:style>
  <w:style w:type="character" w:customStyle="1" w:styleId="berschrift2Zchn">
    <w:name w:val="Überschrift 2 Zchn"/>
    <w:basedOn w:val="Absatz-Standardschriftart"/>
    <w:link w:val="berschrift2"/>
    <w:rsid w:val="00E72B52"/>
    <w:rPr>
      <w:rFonts w:ascii="Tahoma" w:hAnsi="Tahoma" w:cs="Times New Roman"/>
      <w:b/>
      <w:kern w:val="28"/>
      <w:sz w:val="28"/>
      <w:szCs w:val="28"/>
      <w:lang w:eastAsia="de-DE"/>
    </w:rPr>
  </w:style>
  <w:style w:type="character" w:customStyle="1" w:styleId="berschrift3Zchn">
    <w:name w:val="Überschrift 3 Zchn"/>
    <w:basedOn w:val="Absatz-Standardschriftart"/>
    <w:link w:val="berschrift3"/>
    <w:rsid w:val="00E72B52"/>
    <w:rPr>
      <w:rFonts w:ascii="Tahoma" w:hAnsi="Tahoma" w:cs="Times New Roman"/>
      <w:b/>
      <w:kern w:val="28"/>
      <w:sz w:val="24"/>
      <w:szCs w:val="28"/>
      <w:lang w:eastAsia="de-DE"/>
    </w:rPr>
  </w:style>
  <w:style w:type="character" w:customStyle="1" w:styleId="berschrift4Zchn">
    <w:name w:val="Überschrift 4 Zchn"/>
    <w:basedOn w:val="Absatz-Standardschriftart"/>
    <w:link w:val="berschrift4"/>
    <w:rsid w:val="00E72B52"/>
    <w:rPr>
      <w:rFonts w:ascii="Tahoma" w:hAnsi="Tahoma" w:cs="Times New Roman"/>
      <w:b/>
      <w:i/>
      <w:kern w:val="28"/>
      <w:lang w:eastAsia="de-DE"/>
    </w:rPr>
  </w:style>
  <w:style w:type="character" w:customStyle="1" w:styleId="berschrift5Zchn">
    <w:name w:val="Überschrift 5 Zchn"/>
    <w:basedOn w:val="Absatz-Standardschriftart"/>
    <w:link w:val="berschrift5"/>
    <w:rsid w:val="00E72B52"/>
    <w:rPr>
      <w:rFonts w:ascii="Tahoma" w:hAnsi="Tahoma" w:cs="Times New Roman"/>
      <w:b/>
      <w:i/>
      <w:kern w:val="28"/>
      <w:lang w:eastAsia="de-DE"/>
    </w:rPr>
  </w:style>
  <w:style w:type="character" w:customStyle="1" w:styleId="berschrift6Zchn">
    <w:name w:val="Überschrift 6 Zchn"/>
    <w:basedOn w:val="Absatz-Standardschriftart"/>
    <w:link w:val="berschrift6"/>
    <w:rsid w:val="00E72B52"/>
    <w:rPr>
      <w:rFonts w:ascii="Tahoma" w:hAnsi="Tahoma" w:cs="Times New Roman"/>
      <w:b/>
      <w:i/>
      <w:kern w:val="28"/>
      <w:lang w:eastAsia="de-DE"/>
    </w:rPr>
  </w:style>
  <w:style w:type="character" w:customStyle="1" w:styleId="berschrift7Zchn">
    <w:name w:val="Überschrift 7 Zchn"/>
    <w:basedOn w:val="Absatz-Standardschriftart"/>
    <w:link w:val="berschrift7"/>
    <w:rsid w:val="00E72B52"/>
    <w:rPr>
      <w:rFonts w:ascii="Tahoma" w:hAnsi="Tahoma" w:cs="Times New Roman"/>
      <w:b/>
      <w:i/>
      <w:kern w:val="28"/>
      <w:lang w:eastAsia="de-DE"/>
    </w:rPr>
  </w:style>
  <w:style w:type="character" w:customStyle="1" w:styleId="berschrift8Zchn">
    <w:name w:val="Überschrift 8 Zchn"/>
    <w:basedOn w:val="Absatz-Standardschriftart"/>
    <w:link w:val="berschrift8"/>
    <w:rsid w:val="00E72B52"/>
    <w:rPr>
      <w:rFonts w:ascii="Tahoma" w:hAnsi="Tahoma" w:cs="Times New Roman"/>
      <w:b/>
      <w:i/>
      <w:kern w:val="28"/>
      <w:lang w:eastAsia="de-DE"/>
    </w:rPr>
  </w:style>
  <w:style w:type="character" w:customStyle="1" w:styleId="berschrift9Zchn">
    <w:name w:val="Überschrift 9 Zchn"/>
    <w:basedOn w:val="Absatz-Standardschriftart"/>
    <w:link w:val="berschrift9"/>
    <w:rsid w:val="00E72B52"/>
    <w:rPr>
      <w:rFonts w:ascii="Tahoma" w:hAnsi="Tahoma" w:cs="Times New Roman"/>
      <w:b/>
      <w:i/>
      <w:kern w:val="28"/>
      <w:lang w:eastAsia="de-DE"/>
    </w:rPr>
  </w:style>
  <w:style w:type="numbering" w:styleId="ArtikelAbschnitt">
    <w:name w:val="Outline List 3"/>
    <w:basedOn w:val="KeineListe"/>
    <w:semiHidden/>
    <w:rsid w:val="00E72B52"/>
    <w:pPr>
      <w:numPr>
        <w:numId w:val="3"/>
      </w:numPr>
    </w:pPr>
  </w:style>
  <w:style w:type="paragraph" w:styleId="Aufzhlungszeichen">
    <w:name w:val="List Bullet"/>
    <w:basedOn w:val="Standard"/>
    <w:rsid w:val="00E72B52"/>
    <w:pPr>
      <w:numPr>
        <w:numId w:val="4"/>
      </w:numPr>
    </w:pPr>
  </w:style>
  <w:style w:type="paragraph" w:styleId="Aufzhlungszeichen2">
    <w:name w:val="List Bullet 2"/>
    <w:basedOn w:val="Standard"/>
    <w:rsid w:val="00E72B52"/>
    <w:pPr>
      <w:numPr>
        <w:numId w:val="5"/>
      </w:numPr>
    </w:pPr>
  </w:style>
  <w:style w:type="paragraph" w:styleId="Aufzhlungszeichen3">
    <w:name w:val="List Bullet 3"/>
    <w:basedOn w:val="Standard"/>
    <w:rsid w:val="00E72B52"/>
    <w:pPr>
      <w:numPr>
        <w:numId w:val="6"/>
      </w:numPr>
    </w:pPr>
  </w:style>
  <w:style w:type="paragraph" w:styleId="Aufzhlungszeichen4">
    <w:name w:val="List Bullet 4"/>
    <w:basedOn w:val="Standard"/>
    <w:rsid w:val="00E72B52"/>
    <w:pPr>
      <w:numPr>
        <w:numId w:val="7"/>
      </w:numPr>
    </w:pPr>
  </w:style>
  <w:style w:type="paragraph" w:styleId="Aufzhlungszeichen5">
    <w:name w:val="List Bullet 5"/>
    <w:basedOn w:val="Standard"/>
    <w:rsid w:val="00E72B52"/>
    <w:pPr>
      <w:numPr>
        <w:numId w:val="8"/>
      </w:numPr>
    </w:pPr>
  </w:style>
  <w:style w:type="paragraph" w:styleId="Beschriftung">
    <w:name w:val="caption"/>
    <w:basedOn w:val="Standard"/>
    <w:next w:val="Standard"/>
    <w:qFormat/>
    <w:rsid w:val="00E72B52"/>
    <w:pPr>
      <w:keepNext/>
      <w:keepLines/>
    </w:pPr>
    <w:rPr>
      <w:sz w:val="16"/>
      <w:szCs w:val="16"/>
    </w:rPr>
  </w:style>
  <w:style w:type="character" w:styleId="BesuchterHyperlink">
    <w:name w:val="FollowedHyperlink"/>
    <w:basedOn w:val="Absatz-Standardschriftart"/>
    <w:rsid w:val="00E72B52"/>
    <w:rPr>
      <w:color w:val="800080"/>
      <w:sz w:val="22"/>
      <w:szCs w:val="22"/>
      <w:u w:val="single" w:color="800080"/>
    </w:rPr>
  </w:style>
  <w:style w:type="paragraph" w:styleId="Blocktext">
    <w:name w:val="Block Text"/>
    <w:basedOn w:val="Standard"/>
    <w:rsid w:val="00E72B52"/>
    <w:pPr>
      <w:spacing w:after="120"/>
      <w:ind w:left="1440" w:right="1440"/>
    </w:pPr>
  </w:style>
  <w:style w:type="paragraph" w:styleId="Datum">
    <w:name w:val="Date"/>
    <w:basedOn w:val="Standard"/>
    <w:next w:val="Standard"/>
    <w:link w:val="DatumZchn"/>
    <w:semiHidden/>
    <w:rsid w:val="00E72B52"/>
  </w:style>
  <w:style w:type="character" w:customStyle="1" w:styleId="DatumZchn">
    <w:name w:val="Datum Zchn"/>
    <w:basedOn w:val="Absatz-Standardschriftart"/>
    <w:link w:val="Datum"/>
    <w:semiHidden/>
    <w:rsid w:val="00E72B52"/>
    <w:rPr>
      <w:rFonts w:ascii="Tahoma" w:eastAsia="Times New Roman" w:hAnsi="Tahoma" w:cs="Times New Roman"/>
      <w:lang w:eastAsia="de-DE"/>
    </w:rPr>
  </w:style>
  <w:style w:type="paragraph" w:styleId="Dokumentstruktur">
    <w:name w:val="Document Map"/>
    <w:basedOn w:val="Standard"/>
    <w:link w:val="DokumentstrukturZchn"/>
    <w:semiHidden/>
    <w:rsid w:val="00E72B52"/>
    <w:pPr>
      <w:shd w:val="clear" w:color="auto" w:fill="000080"/>
    </w:pPr>
    <w:rPr>
      <w:rFonts w:cs="Tahoma"/>
    </w:rPr>
  </w:style>
  <w:style w:type="character" w:customStyle="1" w:styleId="DokumentstrukturZchn">
    <w:name w:val="Dokumentstruktur Zchn"/>
    <w:basedOn w:val="Absatz-Standardschriftart"/>
    <w:link w:val="Dokumentstruktur"/>
    <w:semiHidden/>
    <w:rsid w:val="00E72B52"/>
    <w:rPr>
      <w:rFonts w:ascii="Tahoma" w:eastAsia="Times New Roman" w:hAnsi="Tahoma" w:cs="Tahoma"/>
      <w:shd w:val="clear" w:color="auto" w:fill="000080"/>
      <w:lang w:eastAsia="de-DE"/>
    </w:rPr>
  </w:style>
  <w:style w:type="paragraph" w:styleId="E-Mail-Signatur">
    <w:name w:val="E-mail Signature"/>
    <w:basedOn w:val="Standard"/>
    <w:link w:val="E-Mail-SignaturZchn"/>
    <w:rsid w:val="00E72B52"/>
    <w:pPr>
      <w:spacing w:line="240" w:lineRule="auto"/>
    </w:pPr>
  </w:style>
  <w:style w:type="character" w:customStyle="1" w:styleId="E-Mail-SignaturZchn">
    <w:name w:val="E-Mail-Signatur Zchn"/>
    <w:basedOn w:val="Absatz-Standardschriftart"/>
    <w:link w:val="E-Mail-Signatur"/>
    <w:rsid w:val="00E72B52"/>
    <w:rPr>
      <w:rFonts w:ascii="Tahoma" w:eastAsia="Times New Roman" w:hAnsi="Tahoma" w:cs="Times New Roman"/>
      <w:lang w:eastAsia="de-DE"/>
    </w:rPr>
  </w:style>
  <w:style w:type="paragraph" w:styleId="Funotentext">
    <w:name w:val="footnote text"/>
    <w:basedOn w:val="Standard"/>
    <w:link w:val="FunotentextZchn"/>
    <w:rsid w:val="00E72B52"/>
    <w:pPr>
      <w:spacing w:line="240" w:lineRule="auto"/>
    </w:pPr>
    <w:rPr>
      <w:sz w:val="20"/>
    </w:rPr>
  </w:style>
  <w:style w:type="character" w:customStyle="1" w:styleId="FunotentextZchn">
    <w:name w:val="Fußnotentext Zchn"/>
    <w:basedOn w:val="Absatz-Standardschriftart"/>
    <w:link w:val="Funotentext"/>
    <w:rsid w:val="00E72B52"/>
    <w:rPr>
      <w:rFonts w:ascii="Tahoma" w:eastAsia="Times New Roman" w:hAnsi="Tahoma" w:cs="Times New Roman"/>
      <w:sz w:val="20"/>
      <w:lang w:eastAsia="de-DE"/>
    </w:rPr>
  </w:style>
  <w:style w:type="paragraph" w:styleId="Endnotentext">
    <w:name w:val="endnote text"/>
    <w:basedOn w:val="Funotentext"/>
    <w:link w:val="EndnotentextZchn"/>
    <w:semiHidden/>
    <w:rsid w:val="00E72B52"/>
  </w:style>
  <w:style w:type="character" w:customStyle="1" w:styleId="EndnotentextZchn">
    <w:name w:val="Endnotentext Zchn"/>
    <w:basedOn w:val="Absatz-Standardschriftart"/>
    <w:link w:val="Endnotentext"/>
    <w:semiHidden/>
    <w:rsid w:val="00E72B52"/>
    <w:rPr>
      <w:rFonts w:ascii="Tahoma" w:eastAsia="Times New Roman" w:hAnsi="Tahoma" w:cs="Times New Roman"/>
      <w:sz w:val="20"/>
      <w:lang w:eastAsia="de-DE"/>
    </w:rPr>
  </w:style>
  <w:style w:type="character" w:styleId="Funotenzeichen">
    <w:name w:val="footnote reference"/>
    <w:basedOn w:val="Absatz-Standardschriftart"/>
    <w:rsid w:val="00E72B52"/>
    <w:rPr>
      <w:position w:val="6"/>
      <w:sz w:val="20"/>
      <w:szCs w:val="20"/>
      <w:vertAlign w:val="superscript"/>
    </w:rPr>
  </w:style>
  <w:style w:type="character" w:styleId="Endnotenzeichen">
    <w:name w:val="endnote reference"/>
    <w:basedOn w:val="Funotenzeichen"/>
    <w:semiHidden/>
    <w:rsid w:val="00E72B52"/>
    <w:rPr>
      <w:position w:val="6"/>
      <w:sz w:val="20"/>
      <w:szCs w:val="20"/>
      <w:vertAlign w:val="superscript"/>
    </w:rPr>
  </w:style>
  <w:style w:type="character" w:styleId="Fett">
    <w:name w:val="Strong"/>
    <w:basedOn w:val="Absatz-Standardschriftart"/>
    <w:qFormat/>
    <w:rsid w:val="00E72B52"/>
    <w:rPr>
      <w:b/>
      <w:sz w:val="22"/>
      <w:szCs w:val="22"/>
    </w:rPr>
  </w:style>
  <w:style w:type="paragraph" w:styleId="Fu-Endnotenberschrift">
    <w:name w:val="Note Heading"/>
    <w:basedOn w:val="Standard"/>
    <w:next w:val="Standard"/>
    <w:link w:val="Fu-EndnotenberschriftZchn"/>
    <w:rsid w:val="00E72B52"/>
  </w:style>
  <w:style w:type="character" w:customStyle="1" w:styleId="Fu-EndnotenberschriftZchn">
    <w:name w:val="Fuß/-Endnotenüberschrift Zchn"/>
    <w:basedOn w:val="Absatz-Standardschriftart"/>
    <w:link w:val="Fu-Endnotenberschrift"/>
    <w:rsid w:val="00E72B52"/>
    <w:rPr>
      <w:rFonts w:ascii="Tahoma" w:eastAsia="Times New Roman" w:hAnsi="Tahoma" w:cs="Times New Roman"/>
      <w:lang w:eastAsia="de-DE"/>
    </w:rPr>
  </w:style>
  <w:style w:type="paragraph" w:styleId="Kopfzeile">
    <w:name w:val="header"/>
    <w:basedOn w:val="Standard"/>
    <w:link w:val="KopfzeileZchn"/>
    <w:rsid w:val="00E72B52"/>
    <w:pPr>
      <w:spacing w:line="240" w:lineRule="auto"/>
    </w:pPr>
  </w:style>
  <w:style w:type="character" w:customStyle="1" w:styleId="KopfzeileZchn">
    <w:name w:val="Kopfzeile Zchn"/>
    <w:basedOn w:val="Absatz-Standardschriftart"/>
    <w:link w:val="Kopfzeile"/>
    <w:rsid w:val="00E72B52"/>
    <w:rPr>
      <w:rFonts w:ascii="Tahoma" w:eastAsia="Times New Roman" w:hAnsi="Tahoma" w:cs="Times New Roman"/>
      <w:lang w:eastAsia="de-DE"/>
    </w:rPr>
  </w:style>
  <w:style w:type="paragraph" w:styleId="Fuzeile">
    <w:name w:val="footer"/>
    <w:basedOn w:val="Kopfzeile"/>
    <w:link w:val="FuzeileZchn"/>
    <w:rsid w:val="00E72B52"/>
  </w:style>
  <w:style w:type="character" w:customStyle="1" w:styleId="FuzeileZchn">
    <w:name w:val="Fußzeile Zchn"/>
    <w:basedOn w:val="Absatz-Standardschriftart"/>
    <w:link w:val="Fuzeile"/>
    <w:rsid w:val="00E72B52"/>
    <w:rPr>
      <w:rFonts w:ascii="Tahoma" w:eastAsia="Times New Roman" w:hAnsi="Tahoma" w:cs="Times New Roman"/>
      <w:lang w:eastAsia="de-DE"/>
    </w:rPr>
  </w:style>
  <w:style w:type="paragraph" w:styleId="Gruformel">
    <w:name w:val="Closing"/>
    <w:basedOn w:val="Standard"/>
    <w:link w:val="GruformelZchn"/>
    <w:semiHidden/>
    <w:rsid w:val="00E72B52"/>
    <w:pPr>
      <w:ind w:left="4252"/>
    </w:pPr>
  </w:style>
  <w:style w:type="character" w:customStyle="1" w:styleId="GruformelZchn">
    <w:name w:val="Grußformel Zchn"/>
    <w:basedOn w:val="Absatz-Standardschriftart"/>
    <w:link w:val="Gruformel"/>
    <w:semiHidden/>
    <w:rsid w:val="00E72B52"/>
    <w:rPr>
      <w:rFonts w:ascii="Tahoma" w:eastAsia="Times New Roman" w:hAnsi="Tahoma" w:cs="Times New Roman"/>
      <w:lang w:eastAsia="de-DE"/>
    </w:rPr>
  </w:style>
  <w:style w:type="character" w:styleId="Hervorhebung">
    <w:name w:val="Emphasis"/>
    <w:basedOn w:val="Absatz-Standardschriftart"/>
    <w:qFormat/>
    <w:rsid w:val="00E72B52"/>
    <w:rPr>
      <w:i/>
      <w:iCs/>
    </w:rPr>
  </w:style>
  <w:style w:type="character" w:customStyle="1" w:styleId="Hervorhebung1">
    <w:name w:val="Hervorhebung1"/>
    <w:basedOn w:val="Absatz-Standardschriftart"/>
    <w:semiHidden/>
    <w:rsid w:val="00E72B52"/>
  </w:style>
  <w:style w:type="paragraph" w:styleId="HTMLAdresse">
    <w:name w:val="HTML Address"/>
    <w:basedOn w:val="Standard"/>
    <w:link w:val="HTMLAdresseZchn"/>
    <w:semiHidden/>
    <w:rsid w:val="00E72B52"/>
    <w:rPr>
      <w:i/>
      <w:iCs/>
    </w:rPr>
  </w:style>
  <w:style w:type="character" w:customStyle="1" w:styleId="HTMLAdresseZchn">
    <w:name w:val="HTML Adresse Zchn"/>
    <w:basedOn w:val="Absatz-Standardschriftart"/>
    <w:link w:val="HTMLAdresse"/>
    <w:semiHidden/>
    <w:rsid w:val="00E72B52"/>
    <w:rPr>
      <w:rFonts w:ascii="Tahoma" w:eastAsia="Times New Roman" w:hAnsi="Tahoma" w:cs="Times New Roman"/>
      <w:i/>
      <w:iCs/>
      <w:lang w:eastAsia="de-DE"/>
    </w:rPr>
  </w:style>
  <w:style w:type="character" w:styleId="HTMLAkronym">
    <w:name w:val="HTML Acronym"/>
    <w:basedOn w:val="Absatz-Standardschriftart"/>
    <w:semiHidden/>
    <w:rsid w:val="00E72B52"/>
  </w:style>
  <w:style w:type="character" w:styleId="HTMLBeispiel">
    <w:name w:val="HTML Sample"/>
    <w:basedOn w:val="Absatz-Standardschriftart"/>
    <w:semiHidden/>
    <w:rsid w:val="00E72B52"/>
    <w:rPr>
      <w:rFonts w:ascii="Courier New" w:hAnsi="Courier New" w:cs="Courier New"/>
    </w:rPr>
  </w:style>
  <w:style w:type="character" w:styleId="HTMLCode">
    <w:name w:val="HTML Code"/>
    <w:basedOn w:val="Absatz-Standardschriftart"/>
    <w:semiHidden/>
    <w:rsid w:val="00E72B52"/>
    <w:rPr>
      <w:rFonts w:ascii="Courier New" w:hAnsi="Courier New" w:cs="Courier New"/>
      <w:sz w:val="20"/>
      <w:szCs w:val="20"/>
    </w:rPr>
  </w:style>
  <w:style w:type="character" w:styleId="HTMLDefinition">
    <w:name w:val="HTML Definition"/>
    <w:basedOn w:val="Absatz-Standardschriftart"/>
    <w:semiHidden/>
    <w:rsid w:val="00E72B52"/>
    <w:rPr>
      <w:i/>
      <w:iCs/>
    </w:rPr>
  </w:style>
  <w:style w:type="character" w:styleId="HTMLSchreibmaschine">
    <w:name w:val="HTML Typewriter"/>
    <w:basedOn w:val="Absatz-Standardschriftart"/>
    <w:semiHidden/>
    <w:rsid w:val="00E72B52"/>
    <w:rPr>
      <w:rFonts w:ascii="Courier New" w:hAnsi="Courier New" w:cs="Courier New"/>
      <w:sz w:val="20"/>
      <w:szCs w:val="20"/>
    </w:rPr>
  </w:style>
  <w:style w:type="character" w:styleId="HTMLTastatur">
    <w:name w:val="HTML Keyboard"/>
    <w:basedOn w:val="Absatz-Standardschriftart"/>
    <w:semiHidden/>
    <w:rsid w:val="00E72B52"/>
    <w:rPr>
      <w:rFonts w:ascii="Courier New" w:hAnsi="Courier New" w:cs="Courier New"/>
      <w:sz w:val="20"/>
      <w:szCs w:val="20"/>
    </w:rPr>
  </w:style>
  <w:style w:type="character" w:styleId="HTMLVariable">
    <w:name w:val="HTML Variable"/>
    <w:basedOn w:val="Absatz-Standardschriftart"/>
    <w:semiHidden/>
    <w:rsid w:val="00E72B52"/>
    <w:rPr>
      <w:i/>
      <w:iCs/>
    </w:rPr>
  </w:style>
  <w:style w:type="paragraph" w:styleId="HTMLVorformatiert">
    <w:name w:val="HTML Preformatted"/>
    <w:basedOn w:val="Standard"/>
    <w:link w:val="HTMLVorformatiertZchn"/>
    <w:semiHidden/>
    <w:rsid w:val="00E72B52"/>
    <w:rPr>
      <w:rFonts w:ascii="Courier New" w:hAnsi="Courier New" w:cs="Courier New"/>
      <w:sz w:val="20"/>
    </w:rPr>
  </w:style>
  <w:style w:type="character" w:customStyle="1" w:styleId="HTMLVorformatiertZchn">
    <w:name w:val="HTML Vorformatiert Zchn"/>
    <w:basedOn w:val="Absatz-Standardschriftart"/>
    <w:link w:val="HTMLVorformatiert"/>
    <w:semiHidden/>
    <w:rsid w:val="00E72B52"/>
    <w:rPr>
      <w:rFonts w:ascii="Courier New" w:eastAsia="Times New Roman" w:hAnsi="Courier New" w:cs="Courier New"/>
      <w:sz w:val="20"/>
      <w:lang w:eastAsia="de-DE"/>
    </w:rPr>
  </w:style>
  <w:style w:type="character" w:styleId="HTMLZitat">
    <w:name w:val="HTML Cite"/>
    <w:basedOn w:val="Absatz-Standardschriftart"/>
    <w:semiHidden/>
    <w:rsid w:val="00E72B52"/>
    <w:rPr>
      <w:i/>
      <w:iCs/>
    </w:rPr>
  </w:style>
  <w:style w:type="character" w:styleId="Hyperlink">
    <w:name w:val="Hyperlink"/>
    <w:basedOn w:val="Absatz-Standardschriftart"/>
    <w:rsid w:val="00E72B52"/>
    <w:rPr>
      <w:color w:val="0000FF"/>
      <w:sz w:val="22"/>
      <w:szCs w:val="22"/>
      <w:u w:val="single"/>
    </w:rPr>
  </w:style>
  <w:style w:type="paragraph" w:styleId="Index1">
    <w:name w:val="index 1"/>
    <w:basedOn w:val="Standard"/>
    <w:next w:val="Standard"/>
    <w:autoRedefine/>
    <w:semiHidden/>
    <w:rsid w:val="00E72B52"/>
    <w:pPr>
      <w:tabs>
        <w:tab w:val="right" w:pos="2659"/>
      </w:tabs>
      <w:spacing w:line="240" w:lineRule="auto"/>
      <w:ind w:left="221" w:hanging="221"/>
    </w:pPr>
    <w:rPr>
      <w:sz w:val="20"/>
    </w:rPr>
  </w:style>
  <w:style w:type="paragraph" w:styleId="Index2">
    <w:name w:val="index 2"/>
    <w:basedOn w:val="Standard"/>
    <w:next w:val="Standard"/>
    <w:autoRedefine/>
    <w:semiHidden/>
    <w:rsid w:val="00E72B52"/>
    <w:pPr>
      <w:tabs>
        <w:tab w:val="right" w:pos="2659"/>
      </w:tabs>
      <w:spacing w:line="240" w:lineRule="auto"/>
      <w:ind w:left="442" w:hanging="221"/>
    </w:pPr>
    <w:rPr>
      <w:sz w:val="20"/>
    </w:rPr>
  </w:style>
  <w:style w:type="paragraph" w:styleId="Index3">
    <w:name w:val="index 3"/>
    <w:basedOn w:val="Standard"/>
    <w:next w:val="Standard"/>
    <w:autoRedefine/>
    <w:semiHidden/>
    <w:rsid w:val="00E72B52"/>
    <w:pPr>
      <w:tabs>
        <w:tab w:val="right" w:pos="2659"/>
      </w:tabs>
      <w:spacing w:line="240" w:lineRule="auto"/>
      <w:ind w:left="663" w:hanging="221"/>
    </w:pPr>
    <w:rPr>
      <w:sz w:val="20"/>
    </w:rPr>
  </w:style>
  <w:style w:type="paragraph" w:styleId="Index4">
    <w:name w:val="index 4"/>
    <w:basedOn w:val="Standard"/>
    <w:next w:val="Standard"/>
    <w:autoRedefine/>
    <w:semiHidden/>
    <w:rsid w:val="00E72B52"/>
    <w:pPr>
      <w:tabs>
        <w:tab w:val="right" w:pos="2659"/>
      </w:tabs>
      <w:spacing w:line="240" w:lineRule="auto"/>
      <w:ind w:left="879" w:hanging="221"/>
    </w:pPr>
    <w:rPr>
      <w:sz w:val="20"/>
    </w:rPr>
  </w:style>
  <w:style w:type="paragraph" w:styleId="Index5">
    <w:name w:val="index 5"/>
    <w:basedOn w:val="Standard"/>
    <w:next w:val="Standard"/>
    <w:autoRedefine/>
    <w:semiHidden/>
    <w:rsid w:val="00E72B52"/>
    <w:pPr>
      <w:tabs>
        <w:tab w:val="right" w:pos="2659"/>
      </w:tabs>
      <w:spacing w:line="240" w:lineRule="auto"/>
      <w:ind w:left="1100" w:hanging="221"/>
    </w:pPr>
    <w:rPr>
      <w:sz w:val="20"/>
    </w:rPr>
  </w:style>
  <w:style w:type="paragraph" w:styleId="Index6">
    <w:name w:val="index 6"/>
    <w:basedOn w:val="Standard"/>
    <w:next w:val="Standard"/>
    <w:autoRedefine/>
    <w:semiHidden/>
    <w:rsid w:val="00E72B52"/>
    <w:pPr>
      <w:tabs>
        <w:tab w:val="right" w:pos="2659"/>
      </w:tabs>
      <w:spacing w:line="240" w:lineRule="auto"/>
      <w:ind w:left="1321" w:hanging="221"/>
    </w:pPr>
    <w:rPr>
      <w:sz w:val="20"/>
    </w:rPr>
  </w:style>
  <w:style w:type="paragraph" w:styleId="Index7">
    <w:name w:val="index 7"/>
    <w:basedOn w:val="Standard"/>
    <w:next w:val="Standard"/>
    <w:autoRedefine/>
    <w:semiHidden/>
    <w:rsid w:val="00E72B52"/>
    <w:pPr>
      <w:tabs>
        <w:tab w:val="right" w:pos="2659"/>
      </w:tabs>
      <w:spacing w:line="240" w:lineRule="auto"/>
      <w:ind w:left="1542" w:hanging="221"/>
    </w:pPr>
    <w:rPr>
      <w:sz w:val="20"/>
    </w:rPr>
  </w:style>
  <w:style w:type="paragraph" w:styleId="Index8">
    <w:name w:val="index 8"/>
    <w:basedOn w:val="Standard"/>
    <w:next w:val="Standard"/>
    <w:autoRedefine/>
    <w:semiHidden/>
    <w:rsid w:val="00E72B52"/>
    <w:pPr>
      <w:tabs>
        <w:tab w:val="right" w:pos="2659"/>
      </w:tabs>
      <w:spacing w:line="240" w:lineRule="auto"/>
      <w:ind w:left="1763" w:hanging="221"/>
    </w:pPr>
    <w:rPr>
      <w:sz w:val="20"/>
    </w:rPr>
  </w:style>
  <w:style w:type="paragraph" w:styleId="Index9">
    <w:name w:val="index 9"/>
    <w:basedOn w:val="Standard"/>
    <w:next w:val="Standard"/>
    <w:autoRedefine/>
    <w:semiHidden/>
    <w:rsid w:val="00E72B52"/>
    <w:pPr>
      <w:tabs>
        <w:tab w:val="right" w:pos="2659"/>
      </w:tabs>
      <w:spacing w:line="240" w:lineRule="auto"/>
      <w:ind w:left="1979" w:hanging="221"/>
    </w:pPr>
    <w:rPr>
      <w:sz w:val="20"/>
    </w:rPr>
  </w:style>
  <w:style w:type="paragraph" w:styleId="Indexberschrift">
    <w:name w:val="index heading"/>
    <w:basedOn w:val="Standard"/>
    <w:next w:val="Index1"/>
    <w:semiHidden/>
    <w:rsid w:val="00E72B52"/>
  </w:style>
  <w:style w:type="character" w:styleId="Kommentarzeichen">
    <w:name w:val="annotation reference"/>
    <w:basedOn w:val="Absatz-Standardschriftart"/>
    <w:semiHidden/>
    <w:rsid w:val="00E72B52"/>
    <w:rPr>
      <w:rFonts w:ascii="Tahoma" w:hAnsi="Tahoma"/>
      <w:sz w:val="22"/>
    </w:rPr>
  </w:style>
  <w:style w:type="paragraph" w:styleId="Liste">
    <w:name w:val="List"/>
    <w:basedOn w:val="Standard"/>
    <w:rsid w:val="00E72B52"/>
    <w:pPr>
      <w:ind w:left="454" w:hanging="454"/>
    </w:pPr>
  </w:style>
  <w:style w:type="paragraph" w:styleId="Liste2">
    <w:name w:val="List 2"/>
    <w:basedOn w:val="Standard"/>
    <w:rsid w:val="00E72B52"/>
    <w:pPr>
      <w:ind w:left="681" w:hanging="454"/>
    </w:pPr>
  </w:style>
  <w:style w:type="paragraph" w:styleId="Liste3">
    <w:name w:val="List 3"/>
    <w:basedOn w:val="Standard"/>
    <w:rsid w:val="00E72B52"/>
    <w:pPr>
      <w:ind w:left="908" w:hanging="454"/>
    </w:pPr>
  </w:style>
  <w:style w:type="paragraph" w:styleId="Liste4">
    <w:name w:val="List 4"/>
    <w:basedOn w:val="Standard"/>
    <w:rsid w:val="00E72B52"/>
    <w:pPr>
      <w:ind w:left="1134" w:hanging="454"/>
    </w:pPr>
  </w:style>
  <w:style w:type="paragraph" w:styleId="Liste5">
    <w:name w:val="List 5"/>
    <w:basedOn w:val="Standard"/>
    <w:rsid w:val="00E72B52"/>
    <w:pPr>
      <w:ind w:left="1361" w:hanging="454"/>
    </w:pPr>
  </w:style>
  <w:style w:type="paragraph" w:styleId="Listenfortsetzung">
    <w:name w:val="List Continue"/>
    <w:basedOn w:val="Standard"/>
    <w:rsid w:val="00E72B52"/>
    <w:pPr>
      <w:ind w:left="227"/>
    </w:pPr>
  </w:style>
  <w:style w:type="paragraph" w:styleId="Listenfortsetzung2">
    <w:name w:val="List Continue 2"/>
    <w:basedOn w:val="Standard"/>
    <w:rsid w:val="00E72B52"/>
    <w:pPr>
      <w:ind w:left="454"/>
    </w:pPr>
  </w:style>
  <w:style w:type="paragraph" w:styleId="Listenfortsetzung3">
    <w:name w:val="List Continue 3"/>
    <w:basedOn w:val="Standard"/>
    <w:rsid w:val="00E72B52"/>
    <w:pPr>
      <w:ind w:left="680"/>
    </w:pPr>
  </w:style>
  <w:style w:type="paragraph" w:styleId="Listenfortsetzung4">
    <w:name w:val="List Continue 4"/>
    <w:basedOn w:val="Standard"/>
    <w:rsid w:val="00E72B52"/>
    <w:pPr>
      <w:ind w:left="907"/>
    </w:pPr>
  </w:style>
  <w:style w:type="paragraph" w:styleId="Listenfortsetzung5">
    <w:name w:val="List Continue 5"/>
    <w:basedOn w:val="Standard"/>
    <w:rsid w:val="00E72B52"/>
    <w:pPr>
      <w:ind w:left="1134"/>
    </w:pPr>
  </w:style>
  <w:style w:type="paragraph" w:styleId="Listennummer">
    <w:name w:val="List Number"/>
    <w:basedOn w:val="Standard"/>
    <w:rsid w:val="00E72B52"/>
    <w:pPr>
      <w:numPr>
        <w:numId w:val="9"/>
      </w:numPr>
    </w:pPr>
  </w:style>
  <w:style w:type="paragraph" w:styleId="Listennummer2">
    <w:name w:val="List Number 2"/>
    <w:basedOn w:val="Standard"/>
    <w:rsid w:val="00E72B52"/>
    <w:pPr>
      <w:numPr>
        <w:numId w:val="10"/>
      </w:numPr>
    </w:pPr>
  </w:style>
  <w:style w:type="paragraph" w:styleId="Listennummer3">
    <w:name w:val="List Number 3"/>
    <w:basedOn w:val="Standard"/>
    <w:rsid w:val="00E72B52"/>
    <w:pPr>
      <w:numPr>
        <w:numId w:val="11"/>
      </w:numPr>
    </w:pPr>
  </w:style>
  <w:style w:type="paragraph" w:styleId="Listennummer4">
    <w:name w:val="List Number 4"/>
    <w:basedOn w:val="Standard"/>
    <w:rsid w:val="00E72B52"/>
    <w:pPr>
      <w:numPr>
        <w:numId w:val="12"/>
      </w:numPr>
    </w:pPr>
  </w:style>
  <w:style w:type="paragraph" w:styleId="Listennummer5">
    <w:name w:val="List Number 5"/>
    <w:basedOn w:val="Standard"/>
    <w:rsid w:val="00E72B52"/>
    <w:pPr>
      <w:numPr>
        <w:numId w:val="13"/>
      </w:numPr>
    </w:pPr>
  </w:style>
  <w:style w:type="paragraph" w:styleId="Makrotext">
    <w:name w:val="macro"/>
    <w:link w:val="MakrotextZchn"/>
    <w:semiHidden/>
    <w:rsid w:val="00E72B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lang w:val="de-DE" w:eastAsia="de-DE"/>
    </w:rPr>
  </w:style>
  <w:style w:type="character" w:customStyle="1" w:styleId="MakrotextZchn">
    <w:name w:val="Makrotext Zchn"/>
    <w:basedOn w:val="Absatz-Standardschriftart"/>
    <w:link w:val="Makrotext"/>
    <w:semiHidden/>
    <w:rsid w:val="00E72B52"/>
    <w:rPr>
      <w:rFonts w:ascii="Courier New" w:eastAsia="Times New Roman" w:hAnsi="Courier New" w:cs="Times New Roman"/>
      <w:lang w:val="de-DE" w:eastAsia="de-DE"/>
    </w:rPr>
  </w:style>
  <w:style w:type="paragraph" w:styleId="Nachrichtenkopf">
    <w:name w:val="Message Header"/>
    <w:basedOn w:val="Standard"/>
    <w:link w:val="NachrichtenkopfZchn"/>
    <w:semiHidden/>
    <w:rsid w:val="00E72B5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basedOn w:val="Absatz-Standardschriftart"/>
    <w:link w:val="Nachrichtenkopf"/>
    <w:semiHidden/>
    <w:rsid w:val="00E72B52"/>
    <w:rPr>
      <w:rFonts w:ascii="Tahoma" w:eastAsia="Times New Roman" w:hAnsi="Tahoma" w:cs="Arial"/>
      <w:sz w:val="24"/>
      <w:szCs w:val="24"/>
      <w:shd w:val="pct20" w:color="auto" w:fill="auto"/>
      <w:lang w:eastAsia="de-DE"/>
    </w:rPr>
  </w:style>
  <w:style w:type="character" w:styleId="Seitenzahl">
    <w:name w:val="page number"/>
    <w:basedOn w:val="Absatz-Standardschriftart"/>
    <w:rsid w:val="00E72B52"/>
    <w:rPr>
      <w:sz w:val="22"/>
      <w:szCs w:val="22"/>
    </w:rPr>
  </w:style>
  <w:style w:type="paragraph" w:styleId="StandardWeb">
    <w:name w:val="Normal (Web)"/>
    <w:basedOn w:val="Standard"/>
    <w:semiHidden/>
    <w:rsid w:val="00E72B52"/>
    <w:rPr>
      <w:sz w:val="24"/>
      <w:szCs w:val="24"/>
    </w:rPr>
  </w:style>
  <w:style w:type="paragraph" w:styleId="Standardeinzug">
    <w:name w:val="Normal Indent"/>
    <w:basedOn w:val="Standard"/>
    <w:rsid w:val="00E72B52"/>
    <w:pPr>
      <w:ind w:left="454"/>
    </w:pPr>
  </w:style>
  <w:style w:type="table" w:styleId="Tabelle3D-Effekt1">
    <w:name w:val="Table 3D effects 1"/>
    <w:basedOn w:val="NormaleTabelle"/>
    <w:semiHidden/>
    <w:rsid w:val="00E72B52"/>
    <w:pPr>
      <w:spacing w:after="0" w:line="360" w:lineRule="auto"/>
    </w:pPr>
    <w:rPr>
      <w:rFonts w:ascii="Tahoma" w:hAnsi="Tahoma" w:cs="Times New Roman"/>
      <w:sz w:val="20"/>
      <w:szCs w:val="20"/>
      <w:lang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72B52"/>
    <w:pPr>
      <w:spacing w:after="0" w:line="360" w:lineRule="auto"/>
    </w:pPr>
    <w:rPr>
      <w:rFonts w:ascii="Times New Roman" w:hAnsi="Times New Roman" w:cs="Times New Roman"/>
      <w:sz w:val="20"/>
      <w:szCs w:val="20"/>
      <w:lang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72B52"/>
    <w:pPr>
      <w:spacing w:after="0" w:line="360" w:lineRule="auto"/>
    </w:pPr>
    <w:rPr>
      <w:rFonts w:ascii="Times New Roman" w:hAnsi="Times New Roman" w:cs="Times New Roman"/>
      <w:sz w:val="20"/>
      <w:szCs w:val="20"/>
      <w:lang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72B52"/>
    <w:pPr>
      <w:spacing w:after="0" w:line="360" w:lineRule="auto"/>
    </w:pPr>
    <w:rPr>
      <w:rFonts w:ascii="Times New Roman" w:hAnsi="Times New Roman" w:cs="Times New Roman"/>
      <w:sz w:val="20"/>
      <w:szCs w:val="20"/>
      <w:lang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72B52"/>
    <w:pPr>
      <w:spacing w:after="0" w:line="360" w:lineRule="auto"/>
    </w:pPr>
    <w:rPr>
      <w:rFonts w:ascii="Times New Roman" w:hAnsi="Times New Roman" w:cs="Times New Roman"/>
      <w:sz w:val="20"/>
      <w:szCs w:val="20"/>
      <w:lang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72B52"/>
    <w:pPr>
      <w:spacing w:after="0" w:line="360" w:lineRule="auto"/>
    </w:pPr>
    <w:rPr>
      <w:rFonts w:ascii="Times New Roman" w:hAnsi="Times New Roman" w:cs="Times New Roman"/>
      <w:color w:val="FFFFFF"/>
      <w:sz w:val="20"/>
      <w:szCs w:val="20"/>
      <w:lang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72B52"/>
    <w:pPr>
      <w:spacing w:after="0" w:line="360" w:lineRule="auto"/>
    </w:pPr>
    <w:rPr>
      <w:rFonts w:ascii="Times New Roman" w:hAnsi="Times New Roman" w:cs="Times New Roman"/>
      <w:sz w:val="20"/>
      <w:szCs w:val="20"/>
      <w:lang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72B52"/>
    <w:pPr>
      <w:spacing w:after="0" w:line="360" w:lineRule="auto"/>
    </w:pPr>
    <w:rPr>
      <w:rFonts w:ascii="Times New Roman" w:hAnsi="Times New Roman" w:cs="Times New Roman"/>
      <w:sz w:val="20"/>
      <w:szCs w:val="20"/>
      <w:lang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72B52"/>
    <w:pPr>
      <w:spacing w:after="0" w:line="360" w:lineRule="auto"/>
    </w:pPr>
    <w:rPr>
      <w:rFonts w:ascii="Times New Roman" w:hAnsi="Times New Roman" w:cs="Times New Roman"/>
      <w:color w:val="000080"/>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72B52"/>
    <w:pPr>
      <w:spacing w:after="0" w:line="360" w:lineRule="auto"/>
    </w:pPr>
    <w:rPr>
      <w:rFonts w:ascii="Times New Roman" w:hAnsi="Times New Roman" w:cs="Times New Roman"/>
      <w:sz w:val="20"/>
      <w:szCs w:val="20"/>
      <w:lang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72B52"/>
    <w:pPr>
      <w:spacing w:after="0" w:line="360" w:lineRule="auto"/>
    </w:pPr>
    <w:rPr>
      <w:rFonts w:ascii="Times New Roman" w:hAnsi="Times New Roman" w:cs="Times New Roman"/>
      <w:sz w:val="20"/>
      <w:szCs w:val="20"/>
      <w:lang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72B52"/>
    <w:pPr>
      <w:spacing w:after="0" w:line="360" w:lineRule="auto"/>
    </w:pPr>
    <w:rPr>
      <w:rFonts w:ascii="Times New Roman" w:hAnsi="Times New Roman" w:cs="Times New Roman"/>
      <w:sz w:val="20"/>
      <w:szCs w:val="20"/>
      <w:lang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72B52"/>
    <w:pPr>
      <w:spacing w:after="0" w:line="360" w:lineRule="auto"/>
    </w:pPr>
    <w:rPr>
      <w:rFonts w:ascii="Times New Roman" w:hAnsi="Times New Roman" w:cs="Times New Roman"/>
      <w:b/>
      <w:bCs/>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72B52"/>
    <w:pPr>
      <w:spacing w:after="0" w:line="360" w:lineRule="auto"/>
    </w:pPr>
    <w:rPr>
      <w:rFonts w:ascii="Times New Roman" w:hAnsi="Times New Roman" w:cs="Times New Roman"/>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72B52"/>
    <w:pPr>
      <w:spacing w:after="0" w:line="360" w:lineRule="auto"/>
    </w:pPr>
    <w:rPr>
      <w:rFonts w:ascii="Times New Roman" w:hAnsi="Times New Roman" w:cs="Times New Roman"/>
      <w:sz w:val="20"/>
      <w:szCs w:val="20"/>
      <w:lang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72B52"/>
    <w:pPr>
      <w:spacing w:after="0" w:line="360" w:lineRule="auto"/>
    </w:pPr>
    <w:rPr>
      <w:rFonts w:ascii="Times New Roman" w:hAnsi="Times New Roman" w:cs="Times New Roman"/>
      <w:sz w:val="20"/>
      <w:szCs w:val="20"/>
      <w:lang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72B52"/>
    <w:pPr>
      <w:spacing w:after="0" w:line="360" w:lineRule="auto"/>
    </w:pPr>
    <w:rPr>
      <w:rFonts w:ascii="Times New Roman" w:hAnsi="Times New Roman" w:cs="Times New Roman"/>
      <w:sz w:val="20"/>
      <w:szCs w:val="20"/>
      <w:lang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E72B52"/>
    <w:pPr>
      <w:spacing w:after="0" w:line="36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E72B52"/>
    <w:pPr>
      <w:spacing w:after="0" w:line="360" w:lineRule="auto"/>
    </w:pPr>
    <w:rPr>
      <w:rFonts w:ascii="Tahoma" w:hAnsi="Tahom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72B52"/>
    <w:pPr>
      <w:spacing w:after="120"/>
    </w:pPr>
  </w:style>
  <w:style w:type="character" w:customStyle="1" w:styleId="TextkrperZchn">
    <w:name w:val="Textkörper Zchn"/>
    <w:basedOn w:val="Absatz-Standardschriftart"/>
    <w:link w:val="Textkrper"/>
    <w:rsid w:val="00E72B52"/>
    <w:rPr>
      <w:rFonts w:ascii="Tahoma" w:eastAsia="Times New Roman" w:hAnsi="Tahoma" w:cs="Times New Roman"/>
      <w:lang w:eastAsia="de-DE"/>
    </w:rPr>
  </w:style>
  <w:style w:type="paragraph" w:styleId="Textkrper2">
    <w:name w:val="Body Text 2"/>
    <w:basedOn w:val="Standard"/>
    <w:link w:val="Textkrper2Zchn"/>
    <w:semiHidden/>
    <w:rsid w:val="00E72B52"/>
    <w:pPr>
      <w:spacing w:after="120" w:line="480" w:lineRule="auto"/>
    </w:pPr>
  </w:style>
  <w:style w:type="character" w:customStyle="1" w:styleId="Textkrper2Zchn">
    <w:name w:val="Textkörper 2 Zchn"/>
    <w:basedOn w:val="Absatz-Standardschriftart"/>
    <w:link w:val="Textkrper2"/>
    <w:semiHidden/>
    <w:rsid w:val="00E72B52"/>
    <w:rPr>
      <w:rFonts w:ascii="Tahoma" w:eastAsia="Times New Roman" w:hAnsi="Tahoma" w:cs="Times New Roman"/>
      <w:lang w:eastAsia="de-DE"/>
    </w:rPr>
  </w:style>
  <w:style w:type="paragraph" w:styleId="Textkrper3">
    <w:name w:val="Body Text 3"/>
    <w:basedOn w:val="Standard"/>
    <w:link w:val="Textkrper3Zchn"/>
    <w:semiHidden/>
    <w:rsid w:val="00E72B52"/>
    <w:pPr>
      <w:spacing w:after="120"/>
    </w:pPr>
    <w:rPr>
      <w:sz w:val="16"/>
      <w:szCs w:val="16"/>
    </w:rPr>
  </w:style>
  <w:style w:type="character" w:customStyle="1" w:styleId="Textkrper3Zchn">
    <w:name w:val="Textkörper 3 Zchn"/>
    <w:basedOn w:val="Absatz-Standardschriftart"/>
    <w:link w:val="Textkrper3"/>
    <w:semiHidden/>
    <w:rsid w:val="00E72B52"/>
    <w:rPr>
      <w:rFonts w:ascii="Tahoma" w:eastAsia="Times New Roman" w:hAnsi="Tahoma" w:cs="Times New Roman"/>
      <w:sz w:val="16"/>
      <w:szCs w:val="16"/>
      <w:lang w:eastAsia="de-DE"/>
    </w:rPr>
  </w:style>
  <w:style w:type="paragraph" w:customStyle="1" w:styleId="Textkrper-Einzug">
    <w:name w:val="Textkörper-Einzug"/>
    <w:basedOn w:val="Standard"/>
    <w:rsid w:val="00E72B52"/>
    <w:pPr>
      <w:spacing w:after="120"/>
      <w:ind w:left="284"/>
    </w:pPr>
  </w:style>
  <w:style w:type="paragraph" w:styleId="Textkrper-Einzug2">
    <w:name w:val="Body Text Indent 2"/>
    <w:basedOn w:val="Standard"/>
    <w:link w:val="Textkrper-Einzug2Zchn"/>
    <w:semiHidden/>
    <w:rsid w:val="00E72B52"/>
    <w:pPr>
      <w:spacing w:after="120" w:line="480" w:lineRule="auto"/>
      <w:ind w:left="283"/>
    </w:pPr>
  </w:style>
  <w:style w:type="character" w:customStyle="1" w:styleId="Textkrper-Einzug2Zchn">
    <w:name w:val="Textkörper-Einzug 2 Zchn"/>
    <w:basedOn w:val="Absatz-Standardschriftart"/>
    <w:link w:val="Textkrper-Einzug2"/>
    <w:semiHidden/>
    <w:rsid w:val="00E72B52"/>
    <w:rPr>
      <w:rFonts w:ascii="Tahoma" w:eastAsia="Times New Roman" w:hAnsi="Tahoma" w:cs="Times New Roman"/>
      <w:lang w:eastAsia="de-DE"/>
    </w:rPr>
  </w:style>
  <w:style w:type="paragraph" w:styleId="Textkrper-Einzug3">
    <w:name w:val="Body Text Indent 3"/>
    <w:basedOn w:val="Standard"/>
    <w:link w:val="Textkrper-Einzug3Zchn"/>
    <w:semiHidden/>
    <w:rsid w:val="00E72B52"/>
    <w:pPr>
      <w:spacing w:after="120"/>
      <w:ind w:left="283"/>
    </w:pPr>
    <w:rPr>
      <w:sz w:val="16"/>
      <w:szCs w:val="16"/>
    </w:rPr>
  </w:style>
  <w:style w:type="character" w:customStyle="1" w:styleId="Textkrper-Einzug3Zchn">
    <w:name w:val="Textkörper-Einzug 3 Zchn"/>
    <w:basedOn w:val="Absatz-Standardschriftart"/>
    <w:link w:val="Textkrper-Einzug3"/>
    <w:semiHidden/>
    <w:rsid w:val="00E72B52"/>
    <w:rPr>
      <w:rFonts w:ascii="Tahoma" w:eastAsia="Times New Roman" w:hAnsi="Tahoma" w:cs="Times New Roman"/>
      <w:sz w:val="16"/>
      <w:szCs w:val="16"/>
      <w:lang w:eastAsia="de-DE"/>
    </w:rPr>
  </w:style>
  <w:style w:type="paragraph" w:styleId="Textkrper-Erstzeileneinzug">
    <w:name w:val="Body Text First Indent"/>
    <w:basedOn w:val="Textkrper"/>
    <w:link w:val="Textkrper-ErstzeileneinzugZchn"/>
    <w:semiHidden/>
    <w:rsid w:val="00E72B52"/>
    <w:pPr>
      <w:ind w:firstLine="210"/>
    </w:pPr>
  </w:style>
  <w:style w:type="character" w:customStyle="1" w:styleId="Textkrper-ErstzeileneinzugZchn">
    <w:name w:val="Textkörper-Erstzeileneinzug Zchn"/>
    <w:basedOn w:val="TextkrperZchn"/>
    <w:link w:val="Textkrper-Erstzeileneinzug"/>
    <w:semiHidden/>
    <w:rsid w:val="00E72B52"/>
    <w:rPr>
      <w:rFonts w:ascii="Tahoma" w:eastAsia="Times New Roman" w:hAnsi="Tahoma" w:cs="Times New Roman"/>
      <w:lang w:eastAsia="de-DE"/>
    </w:rPr>
  </w:style>
  <w:style w:type="paragraph" w:styleId="Textkrper-Zeileneinzug">
    <w:name w:val="Body Text Indent"/>
    <w:basedOn w:val="Standard"/>
    <w:link w:val="Textkrper-ZeileneinzugZchn"/>
    <w:rsid w:val="00E72B52"/>
    <w:pPr>
      <w:spacing w:after="120"/>
      <w:ind w:left="283"/>
    </w:pPr>
  </w:style>
  <w:style w:type="character" w:customStyle="1" w:styleId="Textkrper-ZeileneinzugZchn">
    <w:name w:val="Textkörper-Zeileneinzug Zchn"/>
    <w:basedOn w:val="Absatz-Standardschriftart"/>
    <w:link w:val="Textkrper-Zeileneinzug"/>
    <w:rsid w:val="00E72B52"/>
    <w:rPr>
      <w:rFonts w:ascii="Tahoma" w:eastAsia="Times New Roman" w:hAnsi="Tahoma" w:cs="Times New Roman"/>
      <w:lang w:eastAsia="de-DE"/>
    </w:rPr>
  </w:style>
  <w:style w:type="paragraph" w:styleId="Textkrper-Erstzeileneinzug2">
    <w:name w:val="Body Text First Indent 2"/>
    <w:basedOn w:val="Textkrper-Zeileneinzug"/>
    <w:link w:val="Textkrper-Erstzeileneinzug2Zchn"/>
    <w:rsid w:val="00E72B52"/>
    <w:pPr>
      <w:ind w:left="284" w:firstLine="210"/>
    </w:pPr>
  </w:style>
  <w:style w:type="character" w:customStyle="1" w:styleId="Textkrper-Erstzeileneinzug2Zchn">
    <w:name w:val="Textkörper-Erstzeileneinzug 2 Zchn"/>
    <w:basedOn w:val="Textkrper-ZeileneinzugZchn"/>
    <w:link w:val="Textkrper-Erstzeileneinzug2"/>
    <w:rsid w:val="00E72B52"/>
    <w:rPr>
      <w:rFonts w:ascii="Tahoma" w:eastAsia="Times New Roman" w:hAnsi="Tahoma" w:cs="Times New Roman"/>
      <w:lang w:eastAsia="de-DE"/>
    </w:rPr>
  </w:style>
  <w:style w:type="paragraph" w:styleId="Titel">
    <w:name w:val="Title"/>
    <w:basedOn w:val="Standard"/>
    <w:next w:val="Standard"/>
    <w:link w:val="TitelZchn"/>
    <w:qFormat/>
    <w:rsid w:val="00E72B52"/>
    <w:pPr>
      <w:keepNext/>
      <w:keepLines/>
      <w:spacing w:after="480"/>
      <w:jc w:val="center"/>
    </w:pPr>
    <w:rPr>
      <w:b/>
      <w:kern w:val="28"/>
      <w:sz w:val="36"/>
      <w:szCs w:val="36"/>
    </w:rPr>
  </w:style>
  <w:style w:type="character" w:customStyle="1" w:styleId="TitelZchn">
    <w:name w:val="Titel Zchn"/>
    <w:basedOn w:val="Absatz-Standardschriftart"/>
    <w:link w:val="Titel"/>
    <w:rsid w:val="00E72B52"/>
    <w:rPr>
      <w:rFonts w:ascii="Tahoma" w:eastAsia="Times New Roman" w:hAnsi="Tahoma" w:cs="Times New Roman"/>
      <w:b/>
      <w:kern w:val="28"/>
      <w:sz w:val="36"/>
      <w:szCs w:val="36"/>
      <w:lang w:eastAsia="de-DE"/>
    </w:rPr>
  </w:style>
  <w:style w:type="paragraph" w:styleId="Umschlagabsenderadresse">
    <w:name w:val="envelope return"/>
    <w:basedOn w:val="Standard"/>
    <w:rsid w:val="00E72B52"/>
    <w:pPr>
      <w:spacing w:line="240" w:lineRule="auto"/>
    </w:pPr>
    <w:rPr>
      <w:sz w:val="20"/>
    </w:rPr>
  </w:style>
  <w:style w:type="paragraph" w:styleId="Umschlagadresse">
    <w:name w:val="envelope address"/>
    <w:basedOn w:val="Standard"/>
    <w:rsid w:val="00E72B52"/>
    <w:pPr>
      <w:framePr w:w="7938" w:h="2835" w:hRule="exact" w:hSpace="142" w:vSpace="142" w:wrap="around" w:hAnchor="page" w:xAlign="center" w:yAlign="bottom"/>
      <w:spacing w:line="240" w:lineRule="auto"/>
      <w:ind w:left="2835"/>
    </w:pPr>
    <w:rPr>
      <w:sz w:val="24"/>
      <w:szCs w:val="24"/>
    </w:rPr>
  </w:style>
  <w:style w:type="paragraph" w:styleId="Unterschrift">
    <w:name w:val="Signature"/>
    <w:basedOn w:val="Standard"/>
    <w:link w:val="UnterschriftZchn"/>
    <w:semiHidden/>
    <w:rsid w:val="00E72B52"/>
    <w:pPr>
      <w:ind w:left="4252"/>
    </w:pPr>
  </w:style>
  <w:style w:type="character" w:customStyle="1" w:styleId="UnterschriftZchn">
    <w:name w:val="Unterschrift Zchn"/>
    <w:basedOn w:val="Absatz-Standardschriftart"/>
    <w:link w:val="Unterschrift"/>
    <w:semiHidden/>
    <w:rsid w:val="00E72B52"/>
    <w:rPr>
      <w:rFonts w:ascii="Tahoma" w:eastAsia="Times New Roman" w:hAnsi="Tahoma" w:cs="Times New Roman"/>
      <w:lang w:eastAsia="de-DE"/>
    </w:rPr>
  </w:style>
  <w:style w:type="paragraph" w:styleId="Untertitel">
    <w:name w:val="Subtitle"/>
    <w:basedOn w:val="Titel"/>
    <w:next w:val="Standard"/>
    <w:link w:val="UntertitelZchn"/>
    <w:qFormat/>
    <w:rsid w:val="00E72B52"/>
    <w:rPr>
      <w:sz w:val="32"/>
    </w:rPr>
  </w:style>
  <w:style w:type="character" w:customStyle="1" w:styleId="UntertitelZchn">
    <w:name w:val="Untertitel Zchn"/>
    <w:basedOn w:val="Absatz-Standardschriftart"/>
    <w:link w:val="Untertitel"/>
    <w:rsid w:val="00E72B52"/>
    <w:rPr>
      <w:rFonts w:ascii="Tahoma" w:eastAsia="Times New Roman" w:hAnsi="Tahoma" w:cs="Times New Roman"/>
      <w:b/>
      <w:kern w:val="28"/>
      <w:sz w:val="32"/>
      <w:szCs w:val="36"/>
      <w:lang w:eastAsia="de-DE"/>
    </w:rPr>
  </w:style>
  <w:style w:type="paragraph" w:styleId="Verzeichnis1">
    <w:name w:val="toc 1"/>
    <w:basedOn w:val="Standard"/>
    <w:next w:val="Standard"/>
    <w:autoRedefine/>
    <w:semiHidden/>
    <w:rsid w:val="00E72B52"/>
    <w:pPr>
      <w:tabs>
        <w:tab w:val="right" w:leader="dot" w:pos="9185"/>
      </w:tabs>
      <w:spacing w:line="240" w:lineRule="auto"/>
    </w:pPr>
    <w:rPr>
      <w:caps/>
      <w:sz w:val="24"/>
      <w:szCs w:val="24"/>
    </w:rPr>
  </w:style>
  <w:style w:type="paragraph" w:styleId="Verzeichnis2">
    <w:name w:val="toc 2"/>
    <w:basedOn w:val="Standard"/>
    <w:next w:val="Standard"/>
    <w:autoRedefine/>
    <w:semiHidden/>
    <w:rsid w:val="00E72B52"/>
    <w:pPr>
      <w:tabs>
        <w:tab w:val="right" w:leader="dot" w:pos="9185"/>
      </w:tabs>
      <w:spacing w:line="240" w:lineRule="auto"/>
    </w:pPr>
    <w:rPr>
      <w:sz w:val="24"/>
    </w:rPr>
  </w:style>
  <w:style w:type="paragraph" w:styleId="Verzeichnis3">
    <w:name w:val="toc 3"/>
    <w:basedOn w:val="Standard"/>
    <w:next w:val="Standard"/>
    <w:autoRedefine/>
    <w:semiHidden/>
    <w:rsid w:val="00E72B52"/>
    <w:pPr>
      <w:tabs>
        <w:tab w:val="right" w:leader="dot" w:pos="9185"/>
      </w:tabs>
      <w:spacing w:line="240" w:lineRule="auto"/>
    </w:pPr>
  </w:style>
  <w:style w:type="paragraph" w:styleId="Verzeichnis4">
    <w:name w:val="toc 4"/>
    <w:basedOn w:val="Verzeichnis3"/>
    <w:next w:val="Standard"/>
    <w:autoRedefine/>
    <w:semiHidden/>
    <w:rsid w:val="00E72B52"/>
  </w:style>
  <w:style w:type="paragraph" w:styleId="Verzeichnis5">
    <w:name w:val="toc 5"/>
    <w:basedOn w:val="Verzeichnis3"/>
    <w:next w:val="Standard"/>
    <w:autoRedefine/>
    <w:semiHidden/>
    <w:rsid w:val="00E72B52"/>
  </w:style>
  <w:style w:type="paragraph" w:styleId="Verzeichnis6">
    <w:name w:val="toc 6"/>
    <w:basedOn w:val="Verzeichnis3"/>
    <w:next w:val="Standard"/>
    <w:autoRedefine/>
    <w:semiHidden/>
    <w:rsid w:val="00E72B52"/>
  </w:style>
  <w:style w:type="paragraph" w:styleId="Verzeichnis7">
    <w:name w:val="toc 7"/>
    <w:basedOn w:val="Verzeichnis3"/>
    <w:next w:val="Standard"/>
    <w:autoRedefine/>
    <w:semiHidden/>
    <w:rsid w:val="00E72B52"/>
  </w:style>
  <w:style w:type="paragraph" w:styleId="Verzeichnis8">
    <w:name w:val="toc 8"/>
    <w:basedOn w:val="Verzeichnis3"/>
    <w:next w:val="Standard"/>
    <w:autoRedefine/>
    <w:semiHidden/>
    <w:rsid w:val="00E72B52"/>
  </w:style>
  <w:style w:type="paragraph" w:styleId="Verzeichnis9">
    <w:name w:val="toc 9"/>
    <w:basedOn w:val="Verzeichnis3"/>
    <w:next w:val="Standard"/>
    <w:autoRedefine/>
    <w:semiHidden/>
    <w:rsid w:val="00E72B52"/>
  </w:style>
  <w:style w:type="character" w:styleId="Zeilennummer">
    <w:name w:val="line number"/>
    <w:basedOn w:val="Absatz-Standardschriftart"/>
    <w:rsid w:val="00E72B52"/>
    <w:rPr>
      <w:sz w:val="22"/>
      <w:szCs w:val="22"/>
    </w:rPr>
  </w:style>
  <w:style w:type="paragraph" w:customStyle="1" w:styleId="Zusatz1">
    <w:name w:val="Zusatz 1"/>
    <w:basedOn w:val="Standard"/>
    <w:next w:val="Standard"/>
    <w:semiHidden/>
    <w:rsid w:val="00E72B52"/>
    <w:pPr>
      <w:spacing w:before="120"/>
    </w:pPr>
    <w:rPr>
      <w:b/>
      <w:sz w:val="24"/>
      <w:szCs w:val="24"/>
    </w:rPr>
  </w:style>
  <w:style w:type="paragraph" w:customStyle="1" w:styleId="Zusatz2">
    <w:name w:val="Zusatz 2"/>
    <w:basedOn w:val="Standard"/>
    <w:next w:val="Standard"/>
    <w:semiHidden/>
    <w:rsid w:val="00E72B52"/>
  </w:style>
  <w:style w:type="paragraph" w:customStyle="1" w:styleId="Char1ZchnZchn">
    <w:name w:val="Char1 Zchn Zchn"/>
    <w:basedOn w:val="Standard"/>
    <w:rsid w:val="00805B07"/>
    <w:pPr>
      <w:spacing w:after="160" w:line="240" w:lineRule="exact"/>
    </w:pPr>
    <w:rPr>
      <w:sz w:val="20"/>
      <w:szCs w:val="20"/>
      <w:lang w:val="en-US" w:eastAsia="en-US"/>
    </w:rPr>
  </w:style>
  <w:style w:type="character" w:customStyle="1" w:styleId="Hervorhebung2">
    <w:name w:val="Hervorhebung2"/>
    <w:basedOn w:val="Absatz-Standardschriftart"/>
    <w:semiHidden/>
    <w:rsid w:val="00805B07"/>
  </w:style>
  <w:style w:type="paragraph" w:styleId="Sprechblasentext">
    <w:name w:val="Balloon Text"/>
    <w:basedOn w:val="Standard"/>
    <w:link w:val="SprechblasentextZchn"/>
    <w:semiHidden/>
    <w:rsid w:val="00805B07"/>
    <w:rPr>
      <w:rFonts w:cs="Tahoma"/>
      <w:sz w:val="16"/>
      <w:szCs w:val="16"/>
      <w:lang w:val="de-DE"/>
    </w:rPr>
  </w:style>
  <w:style w:type="character" w:customStyle="1" w:styleId="SprechblasentextZchn">
    <w:name w:val="Sprechblasentext Zchn"/>
    <w:basedOn w:val="Absatz-Standardschriftart"/>
    <w:link w:val="Sprechblasentext"/>
    <w:semiHidden/>
    <w:rsid w:val="00805B07"/>
    <w:rPr>
      <w:rFonts w:ascii="Tahoma" w:hAnsi="Tahoma" w:cs="Tahoma"/>
      <w:sz w:val="16"/>
      <w:szCs w:val="16"/>
      <w:lang w:val="de-DE" w:eastAsia="de-DE"/>
    </w:rPr>
  </w:style>
  <w:style w:type="character" w:customStyle="1" w:styleId="83ErlTextCharChar">
    <w:name w:val="83_ErlText Char Char"/>
    <w:link w:val="83ErlTextChar"/>
    <w:semiHidden/>
    <w:rsid w:val="00805B07"/>
    <w:rPr>
      <w:rFonts w:ascii="Arial" w:hAnsi="Arial"/>
      <w:color w:val="000000"/>
      <w:lang w:eastAsia="de-DE"/>
    </w:rPr>
  </w:style>
  <w:style w:type="paragraph" w:customStyle="1" w:styleId="83ErlTextChar">
    <w:name w:val="83_ErlText Char"/>
    <w:basedOn w:val="Standard"/>
    <w:link w:val="83ErlTextCharChar"/>
    <w:semiHidden/>
    <w:rsid w:val="00805B07"/>
    <w:pPr>
      <w:snapToGrid w:val="0"/>
      <w:spacing w:before="80" w:line="220" w:lineRule="exact"/>
      <w:jc w:val="both"/>
    </w:pPr>
    <w:rPr>
      <w:rFonts w:ascii="Arial" w:hAnsi="Arial" w:cstheme="minorBidi"/>
      <w:color w:val="000000"/>
    </w:rPr>
  </w:style>
  <w:style w:type="paragraph" w:customStyle="1" w:styleId="85ErlAufzaehlg">
    <w:name w:val="85_ErlAufzaehlg"/>
    <w:basedOn w:val="Standard"/>
    <w:link w:val="85ErlAufzaehlgChar1"/>
    <w:rsid w:val="00805B07"/>
    <w:pPr>
      <w:tabs>
        <w:tab w:val="left" w:pos="397"/>
      </w:tabs>
      <w:spacing w:before="80" w:line="220" w:lineRule="exact"/>
      <w:ind w:left="397" w:hanging="397"/>
      <w:jc w:val="both"/>
    </w:pPr>
    <w:rPr>
      <w:rFonts w:ascii="Arial" w:hAnsi="Arial"/>
      <w:snapToGrid w:val="0"/>
      <w:color w:val="000000"/>
      <w:sz w:val="24"/>
      <w:szCs w:val="20"/>
    </w:rPr>
  </w:style>
  <w:style w:type="paragraph" w:customStyle="1" w:styleId="Aufzhlung-1Ebene">
    <w:name w:val="Aufzählung-1. Ebene"/>
    <w:basedOn w:val="Standard"/>
    <w:rsid w:val="00805B07"/>
    <w:pPr>
      <w:numPr>
        <w:numId w:val="15"/>
      </w:numPr>
    </w:pPr>
    <w:rPr>
      <w:szCs w:val="20"/>
      <w:lang w:val="en-GB"/>
    </w:rPr>
  </w:style>
  <w:style w:type="paragraph" w:customStyle="1" w:styleId="82ErlUeberschrL">
    <w:name w:val="82_ErlUeberschrL"/>
    <w:basedOn w:val="Standard"/>
    <w:next w:val="83ErlTextChar1"/>
    <w:rsid w:val="00805B07"/>
    <w:pPr>
      <w:keepNext/>
      <w:spacing w:before="80" w:line="220" w:lineRule="exact"/>
      <w:jc w:val="both"/>
    </w:pPr>
    <w:rPr>
      <w:rFonts w:ascii="Times New Roman" w:hAnsi="Times New Roman"/>
      <w:b/>
      <w:snapToGrid w:val="0"/>
      <w:color w:val="000000"/>
      <w:sz w:val="24"/>
      <w:szCs w:val="20"/>
    </w:rPr>
  </w:style>
  <w:style w:type="character" w:customStyle="1" w:styleId="992Normal">
    <w:name w:val="992_Normal"/>
    <w:rsid w:val="00805B07"/>
    <w:rPr>
      <w:dstrike w:val="0"/>
      <w:vertAlign w:val="baseline"/>
    </w:rPr>
  </w:style>
  <w:style w:type="paragraph" w:customStyle="1" w:styleId="83ErlTextChar1">
    <w:name w:val="83_ErlText Char1"/>
    <w:basedOn w:val="Standard"/>
    <w:link w:val="83ErlTextChar1Char"/>
    <w:rsid w:val="00805B07"/>
    <w:pPr>
      <w:spacing w:before="80" w:line="220" w:lineRule="exact"/>
      <w:jc w:val="both"/>
    </w:pPr>
    <w:rPr>
      <w:rFonts w:ascii="Arial" w:hAnsi="Arial"/>
      <w:snapToGrid w:val="0"/>
      <w:color w:val="000000"/>
      <w:sz w:val="24"/>
      <w:szCs w:val="20"/>
    </w:rPr>
  </w:style>
  <w:style w:type="character" w:customStyle="1" w:styleId="83ErlTextChar1Char">
    <w:name w:val="83_ErlText Char1 Char"/>
    <w:link w:val="83ErlTextChar1"/>
    <w:rsid w:val="00805B07"/>
    <w:rPr>
      <w:rFonts w:ascii="Arial" w:hAnsi="Arial" w:cs="Times New Roman"/>
      <w:snapToGrid w:val="0"/>
      <w:color w:val="000000"/>
      <w:sz w:val="24"/>
      <w:szCs w:val="20"/>
      <w:lang w:eastAsia="de-DE"/>
    </w:rPr>
  </w:style>
  <w:style w:type="character" w:customStyle="1" w:styleId="85ErlAufzaehlgChar1">
    <w:name w:val="85_ErlAufzaehlg Char1"/>
    <w:basedOn w:val="83ErlTextChar1Char"/>
    <w:link w:val="85ErlAufzaehlg"/>
    <w:rsid w:val="00805B07"/>
    <w:rPr>
      <w:rFonts w:ascii="Arial" w:hAnsi="Arial" w:cs="Times New Roman"/>
      <w:snapToGrid w:val="0"/>
      <w:color w:val="000000"/>
      <w:sz w:val="24"/>
      <w:szCs w:val="20"/>
      <w:lang w:eastAsia="de-DE"/>
    </w:rPr>
  </w:style>
  <w:style w:type="paragraph" w:customStyle="1" w:styleId="83ErlText">
    <w:name w:val="83_ErlText"/>
    <w:basedOn w:val="Standard"/>
    <w:rsid w:val="00805B07"/>
    <w:pPr>
      <w:spacing w:before="80" w:line="220" w:lineRule="exact"/>
      <w:jc w:val="both"/>
    </w:pPr>
    <w:rPr>
      <w:rFonts w:ascii="Times New Roman" w:hAnsi="Times New Roman"/>
      <w:snapToGrid w:val="0"/>
      <w:color w:val="000000"/>
      <w:sz w:val="20"/>
      <w:szCs w:val="20"/>
      <w:lang w:val="de-DE"/>
    </w:rPr>
  </w:style>
  <w:style w:type="paragraph" w:customStyle="1" w:styleId="Default">
    <w:name w:val="Default"/>
    <w:rsid w:val="00805B07"/>
    <w:pPr>
      <w:autoSpaceDE w:val="0"/>
      <w:autoSpaceDN w:val="0"/>
      <w:adjustRightInd w:val="0"/>
      <w:spacing w:after="0" w:line="240" w:lineRule="auto"/>
    </w:pPr>
    <w:rPr>
      <w:rFonts w:ascii="Sabon LT Pro" w:hAnsi="Sabon LT Pro" w:cs="Sabon LT Pro"/>
      <w:color w:val="000000"/>
      <w:sz w:val="24"/>
      <w:szCs w:val="24"/>
      <w:lang w:eastAsia="de-AT"/>
    </w:rPr>
  </w:style>
  <w:style w:type="paragraph" w:styleId="Listenabsatz">
    <w:name w:val="List Paragraph"/>
    <w:basedOn w:val="Standard"/>
    <w:link w:val="ListenabsatzZchn"/>
    <w:uiPriority w:val="34"/>
    <w:qFormat/>
    <w:rsid w:val="00805B07"/>
    <w:pPr>
      <w:spacing w:after="200" w:line="276" w:lineRule="auto"/>
      <w:ind w:left="720"/>
      <w:contextualSpacing/>
    </w:pPr>
    <w:rPr>
      <w:rFonts w:ascii="Calibri" w:eastAsia="Calibri" w:hAnsi="Calibri"/>
      <w:lang w:val="en-GB" w:eastAsia="en-US"/>
    </w:rPr>
  </w:style>
  <w:style w:type="character" w:customStyle="1" w:styleId="ListenabsatzZchn">
    <w:name w:val="Listenabsatz Zchn"/>
    <w:link w:val="Listenabsatz"/>
    <w:uiPriority w:val="34"/>
    <w:locked/>
    <w:rsid w:val="00805B07"/>
    <w:rPr>
      <w:rFonts w:ascii="Calibri" w:eastAsia="Calibri" w:hAnsi="Calibri" w:cs="Times New Roman"/>
      <w:lang w:val="en-GB"/>
    </w:rPr>
  </w:style>
  <w:style w:type="paragraph" w:customStyle="1" w:styleId="s8">
    <w:name w:val="s8"/>
    <w:basedOn w:val="Standard"/>
    <w:rsid w:val="00805B07"/>
    <w:pPr>
      <w:spacing w:before="100" w:beforeAutospacing="1" w:after="100" w:afterAutospacing="1" w:line="240" w:lineRule="auto"/>
    </w:pPr>
    <w:rPr>
      <w:rFonts w:ascii="Times New Roman" w:eastAsia="Calibri" w:hAnsi="Times New Roman"/>
      <w:sz w:val="24"/>
      <w:szCs w:val="24"/>
      <w:lang w:eastAsia="de-AT"/>
    </w:rPr>
  </w:style>
  <w:style w:type="paragraph" w:styleId="Kommentartext">
    <w:name w:val="annotation text"/>
    <w:basedOn w:val="Standard"/>
    <w:link w:val="KommentartextZchn"/>
    <w:uiPriority w:val="99"/>
    <w:semiHidden/>
    <w:unhideWhenUsed/>
    <w:rsid w:val="00805B07"/>
    <w:rPr>
      <w:rFonts w:ascii="Arial" w:hAnsi="Arial"/>
      <w:sz w:val="20"/>
      <w:szCs w:val="20"/>
      <w:lang w:val="de-DE"/>
    </w:rPr>
  </w:style>
  <w:style w:type="character" w:customStyle="1" w:styleId="KommentartextZchn">
    <w:name w:val="Kommentartext Zchn"/>
    <w:basedOn w:val="Absatz-Standardschriftart"/>
    <w:link w:val="Kommentartext"/>
    <w:uiPriority w:val="99"/>
    <w:semiHidden/>
    <w:rsid w:val="00805B07"/>
    <w:rPr>
      <w:rFonts w:ascii="Arial"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805B07"/>
    <w:rPr>
      <w:b/>
      <w:bCs/>
    </w:rPr>
  </w:style>
  <w:style w:type="character" w:customStyle="1" w:styleId="KommentarthemaZchn">
    <w:name w:val="Kommentarthema Zchn"/>
    <w:basedOn w:val="KommentartextZchn"/>
    <w:link w:val="Kommentarthema"/>
    <w:uiPriority w:val="99"/>
    <w:semiHidden/>
    <w:rsid w:val="00805B07"/>
    <w:rPr>
      <w:rFonts w:ascii="Arial" w:hAnsi="Arial" w:cs="Times New Roman"/>
      <w:b/>
      <w:bCs/>
      <w:sz w:val="20"/>
      <w:szCs w:val="20"/>
      <w:lang w:val="de-DE" w:eastAsia="de-DE"/>
    </w:rPr>
  </w:style>
  <w:style w:type="paragraph" w:styleId="berarbeitung">
    <w:name w:val="Revision"/>
    <w:hidden/>
    <w:uiPriority w:val="99"/>
    <w:semiHidden/>
    <w:rsid w:val="00805B07"/>
    <w:pPr>
      <w:spacing w:after="0" w:line="240" w:lineRule="auto"/>
    </w:pPr>
    <w:rPr>
      <w:rFonts w:ascii="Arial"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2950</Words>
  <Characters>18590</Characters>
  <Application>Microsoft Office Word</Application>
  <DocSecurity>4</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BM für Finanzen</Company>
  <LinksUpToDate>false</LinksUpToDate>
  <CharactersWithSpaces>21498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dc:creator>
  <cp:lastModifiedBy>Oswald Günther</cp:lastModifiedBy>
  <cp:revision>2</cp:revision>
  <cp:lastPrinted>2015-03-17T09:08:00Z</cp:lastPrinted>
  <dcterms:created xsi:type="dcterms:W3CDTF">2015-03-17T12:37:00Z</dcterms:created>
  <dcterms:modified xsi:type="dcterms:W3CDTF">2015-03-17T12:37:00Z</dcterms:modified>
</cp:coreProperties>
</file>