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sz w:val="2"/>
          <w:szCs w:val="2"/>
        </w:rPr>
        <w:alias w:val="Titel"/>
        <w:tag w:val=""/>
        <w:id w:val="-1133704302"/>
        <w:placeholder>
          <w:docPart w:val="A0B52E162FF9453F83EB1984C38CF00F"/>
        </w:placeholder>
        <w:dataBinding w:prefixMappings="xmlns:ns0='http://purl.org/dc/elements/1.1/' xmlns:ns1='http://schemas.openxmlformats.org/package/2006/metadata/core-properties' " w:xpath="/ns1:coreProperties[1]/ns0:title[1]" w:storeItemID="{6C3C8BC8-F283-45AE-878A-BAB7291924A1}"/>
        <w:text/>
      </w:sdtPr>
      <w:sdtEndPr/>
      <w:sdtContent>
        <w:p w14:paraId="50739F9E" w14:textId="77777777" w:rsidR="00AA02DF" w:rsidRPr="0008131C" w:rsidRDefault="00340447" w:rsidP="0008131C">
          <w:pPr>
            <w:jc w:val="right"/>
            <w:rPr>
              <w:sz w:val="2"/>
              <w:szCs w:val="2"/>
            </w:rPr>
          </w:pPr>
          <w:r>
            <w:rPr>
              <w:sz w:val="2"/>
              <w:szCs w:val="2"/>
              <w:lang w:val="de-AT"/>
            </w:rPr>
            <w:t>Gegendemonstrationen zur PEGIDA-Demonstration am 2.2.2015</w:t>
          </w:r>
        </w:p>
      </w:sdtContent>
    </w:sdt>
    <w:p w14:paraId="7EBF52B3" w14:textId="77777777" w:rsidR="00855F91" w:rsidRPr="00855F91" w:rsidRDefault="00855F91" w:rsidP="00AA02DF">
      <w:pPr>
        <w:pStyle w:val="Titel"/>
        <w:rPr>
          <w:rFonts w:eastAsia="Times New Roman"/>
          <w:lang w:eastAsia="de-DE"/>
        </w:rPr>
      </w:pPr>
      <w:r w:rsidRPr="00AA02DF">
        <w:t>Anfrage</w:t>
      </w:r>
    </w:p>
    <w:p w14:paraId="0CD4A939" w14:textId="77777777" w:rsidR="00855F91" w:rsidRPr="00855F91" w:rsidRDefault="00855F91" w:rsidP="00855F91">
      <w:pPr>
        <w:spacing w:before="240" w:after="0"/>
        <w:rPr>
          <w:rFonts w:eastAsia="Times New Roman" w:cs="Arial"/>
          <w:szCs w:val="24"/>
          <w:lang w:eastAsia="de-DE"/>
        </w:rPr>
      </w:pPr>
      <w:r w:rsidRPr="00855F91">
        <w:rPr>
          <w:rFonts w:eastAsia="Times New Roman" w:cs="Arial"/>
          <w:szCs w:val="24"/>
          <w:lang w:val="de-AT" w:eastAsia="de-DE"/>
        </w:rPr>
        <w:t> </w:t>
      </w:r>
    </w:p>
    <w:p w14:paraId="556C9D7D" w14:textId="77777777" w:rsidR="00855F91" w:rsidRPr="00855F91" w:rsidRDefault="00855F91" w:rsidP="00AA02DF">
      <w:pPr>
        <w:rPr>
          <w:lang w:eastAsia="de-DE"/>
        </w:rPr>
      </w:pPr>
      <w:r>
        <w:rPr>
          <w:lang w:val="de-AT" w:eastAsia="de-DE"/>
        </w:rPr>
        <w:t>der</w:t>
      </w:r>
      <w:r w:rsidR="00344A3B">
        <w:rPr>
          <w:lang w:val="de-AT" w:eastAsia="de-DE"/>
        </w:rPr>
        <w:t xml:space="preserve"> Abgeordneten </w:t>
      </w:r>
      <w:sdt>
        <w:sdtPr>
          <w:rPr>
            <w:lang w:val="de-AT" w:eastAsia="de-DE"/>
          </w:rPr>
          <w:alias w:val="Zuständiger AbgeordneteR"/>
          <w:tag w:val="Zust_x00e4_ndiger_x0020_AbgeordneteR"/>
          <w:id w:val="340121623"/>
          <w:lock w:val="contentLocked"/>
          <w:placeholder>
            <w:docPart w:val="7439D5A372404B859715F410D684B470"/>
          </w:placeholder>
          <w:dataBinding w:prefixMappings="xmlns:ns0='http://schemas.microsoft.com/office/2006/metadata/properties' xmlns:ns1='http://www.w3.org/2001/XMLSchema-instance' xmlns:ns2='http://schemas.microsoft.com/office/infopath/2007/PartnerControls' xmlns:ns3='d8383121-d0f8-4f33-bf14-01c4716e7eac' " w:xpath="/ns0:properties[1]/documentManagement[1]/ns3:Zuständiger_x0020_AbgeordneteR[1]/ns3:UserInfo[1]/ns3:DisplayName[1]" w:storeItemID="{2A9A8ABC-9958-483B-9D9D-C1C860CE9B97}"/>
          <w:text/>
        </w:sdtPr>
        <w:sdtEndPr/>
        <w:sdtContent>
          <w:r w:rsidR="00340447">
            <w:rPr>
              <w:lang w:val="de-AT" w:eastAsia="de-DE"/>
            </w:rPr>
            <w:t>Albert Steinhauser</w:t>
          </w:r>
        </w:sdtContent>
      </w:sdt>
      <w:r w:rsidR="00344A3B">
        <w:rPr>
          <w:lang w:val="de-AT" w:eastAsia="de-DE"/>
        </w:rPr>
        <w:t xml:space="preserve">, </w:t>
      </w:r>
      <w:r w:rsidRPr="00855F91">
        <w:rPr>
          <w:lang w:val="de-AT" w:eastAsia="de-DE"/>
        </w:rPr>
        <w:t>Freundinnen und Freunde</w:t>
      </w:r>
      <w:r w:rsidR="00AA02DF">
        <w:rPr>
          <w:lang w:val="de-AT" w:eastAsia="de-DE"/>
        </w:rPr>
        <w:t xml:space="preserve"> </w:t>
      </w:r>
      <w:r w:rsidRPr="00855F91">
        <w:rPr>
          <w:lang w:val="de-AT" w:eastAsia="de-DE"/>
        </w:rPr>
        <w:t xml:space="preserve">an </w:t>
      </w:r>
      <w:sdt>
        <w:sdtPr>
          <w:rPr>
            <w:lang w:val="de-AT" w:eastAsia="de-DE"/>
          </w:rPr>
          <w:alias w:val="MinisterIn"/>
          <w:tag w:val="MinisteriumTaxHTField0"/>
          <w:id w:val="-968347715"/>
          <w:lock w:val="contentLocked"/>
          <w:placeholder>
            <w:docPart w:val="E82B55DAD3D84236933099B4157635C1"/>
          </w:placeholder>
          <w:dataBinding w:prefixMappings="xmlns:ns0='http://schemas.microsoft.com/office/2006/metadata/properties' xmlns:ns1='http://www.w3.org/2001/XMLSchema-instance' xmlns:ns2='http://schemas.microsoft.com/office/infopath/2007/PartnerControls' xmlns:ns3='d8383121-d0f8-4f33-bf14-01c4716e7eac' " w:xpath="/ns0:properties[1]/documentManagement[1]/ns3:MinisteriumTaxHTField0[1]/ns2:Terms[1]" w:storeItemID="{2A9A8ABC-9958-483B-9D9D-C1C860CE9B97}"/>
          <w:text w:multiLine="1"/>
        </w:sdtPr>
        <w:sdtEndPr/>
        <w:sdtContent>
          <w:r w:rsidR="00340447">
            <w:rPr>
              <w:lang w:val="de-AT" w:eastAsia="de-DE"/>
            </w:rPr>
            <w:t>die Bundesministerin für Inneres</w:t>
          </w:r>
        </w:sdtContent>
      </w:sdt>
    </w:p>
    <w:p w14:paraId="42E29D93" w14:textId="77777777" w:rsidR="00855F91" w:rsidRPr="00855F91" w:rsidRDefault="00344A3B" w:rsidP="00AA02DF">
      <w:pPr>
        <w:rPr>
          <w:lang w:eastAsia="de-DE"/>
        </w:rPr>
      </w:pPr>
      <w:r>
        <w:rPr>
          <w:lang w:val="de-AT" w:eastAsia="de-DE"/>
        </w:rPr>
        <w:t xml:space="preserve">betreffend </w:t>
      </w:r>
      <w:sdt>
        <w:sdtPr>
          <w:rPr>
            <w:lang w:val="de-AT" w:eastAsia="de-DE"/>
          </w:rPr>
          <w:alias w:val="Titel"/>
          <w:tag w:val=""/>
          <w:id w:val="2053339196"/>
          <w:placeholder>
            <w:docPart w:val="BD8DA131EB5944CAABD5FB3D239CEA6C"/>
          </w:placeholder>
          <w:dataBinding w:prefixMappings="xmlns:ns0='http://purl.org/dc/elements/1.1/' xmlns:ns1='http://schemas.openxmlformats.org/package/2006/metadata/core-properties' " w:xpath="/ns1:coreProperties[1]/ns0:title[1]" w:storeItemID="{6C3C8BC8-F283-45AE-878A-BAB7291924A1}"/>
          <w:text/>
        </w:sdtPr>
        <w:sdtEndPr/>
        <w:sdtContent>
          <w:r w:rsidR="00340447">
            <w:rPr>
              <w:lang w:val="de-AT" w:eastAsia="de-DE"/>
            </w:rPr>
            <w:t>Gegendemonstrationen zur PEGIDA-Demonstration am 2.2.2015</w:t>
          </w:r>
        </w:sdtContent>
      </w:sdt>
    </w:p>
    <w:p w14:paraId="0AC3F017" w14:textId="77777777" w:rsidR="00855F91" w:rsidRPr="00344A3B" w:rsidRDefault="00AA02DF" w:rsidP="00344A3B">
      <w:pPr>
        <w:pStyle w:val="berschrift1"/>
      </w:pPr>
      <w:r w:rsidRPr="00AA02DF">
        <w:t>BEGRÜNDUNG</w:t>
      </w:r>
    </w:p>
    <w:p w14:paraId="19DE541C" w14:textId="77777777" w:rsidR="00344A3B" w:rsidRDefault="00344A3B" w:rsidP="00AA02DF">
      <w:pPr>
        <w:rPr>
          <w:lang w:eastAsia="de-DE"/>
        </w:rPr>
      </w:pPr>
    </w:p>
    <w:p w14:paraId="014D8108" w14:textId="77777777" w:rsidR="00340447" w:rsidRPr="0022254B" w:rsidRDefault="00340447" w:rsidP="00340447">
      <w:pPr>
        <w:jc w:val="both"/>
        <w:rPr>
          <w:rFonts w:cs="Arial"/>
          <w:szCs w:val="24"/>
        </w:rPr>
      </w:pPr>
      <w:r w:rsidRPr="0022254B">
        <w:rPr>
          <w:rFonts w:cs="Arial"/>
          <w:szCs w:val="24"/>
        </w:rPr>
        <w:t>Am 2.2.2015 hat eine Versammlung und Demonstration der PEGIDA stattgefunden. Gegen diese Demonstration hat es wiederum Gegendemonstrationen gegeben.</w:t>
      </w:r>
    </w:p>
    <w:p w14:paraId="155BAEA1" w14:textId="77777777" w:rsidR="00340447" w:rsidRPr="0022254B" w:rsidRDefault="00340447" w:rsidP="00340447">
      <w:pPr>
        <w:jc w:val="both"/>
        <w:rPr>
          <w:rFonts w:cs="Arial"/>
          <w:szCs w:val="24"/>
        </w:rPr>
      </w:pPr>
      <w:r w:rsidRPr="0022254B">
        <w:rPr>
          <w:rFonts w:cs="Arial"/>
          <w:szCs w:val="24"/>
        </w:rPr>
        <w:t xml:space="preserve">Während die Polizei laut Schilderungen von </w:t>
      </w:r>
      <w:proofErr w:type="spellStart"/>
      <w:r w:rsidRPr="0022254B">
        <w:rPr>
          <w:rFonts w:cs="Arial"/>
          <w:szCs w:val="24"/>
        </w:rPr>
        <w:t>BeobachterInnen</w:t>
      </w:r>
      <w:proofErr w:type="spellEnd"/>
      <w:r w:rsidRPr="0022254B">
        <w:rPr>
          <w:rFonts w:cs="Arial"/>
          <w:szCs w:val="24"/>
        </w:rPr>
        <w:t xml:space="preserve"> strafrechtliche NS-Provokationen auf der PEGIDA-Demonstration nicht ahndete, kam es bei den Gegendemonstrationen zu einem Polizeikessel. Bei zahlreichen </w:t>
      </w:r>
      <w:proofErr w:type="spellStart"/>
      <w:r w:rsidRPr="0022254B">
        <w:rPr>
          <w:rFonts w:cs="Arial"/>
          <w:szCs w:val="24"/>
        </w:rPr>
        <w:t>DemonstrantInnen</w:t>
      </w:r>
      <w:proofErr w:type="spellEnd"/>
      <w:r w:rsidRPr="0022254B">
        <w:rPr>
          <w:rFonts w:cs="Arial"/>
          <w:szCs w:val="24"/>
        </w:rPr>
        <w:t xml:space="preserve"> und </w:t>
      </w:r>
      <w:proofErr w:type="spellStart"/>
      <w:r w:rsidRPr="0022254B">
        <w:rPr>
          <w:rFonts w:cs="Arial"/>
          <w:szCs w:val="24"/>
        </w:rPr>
        <w:t>JournalistInnen</w:t>
      </w:r>
      <w:proofErr w:type="spellEnd"/>
      <w:r w:rsidRPr="0022254B">
        <w:rPr>
          <w:rFonts w:cs="Arial"/>
          <w:szCs w:val="24"/>
        </w:rPr>
        <w:t xml:space="preserve"> wurde rüde die Identität festgestellt und ihnen mit einer rechtlich absurden strafrechtlichen Anzeige gedroht. Die Polizei selbst dürfte die Unhaltbarkeit der strafrechtlichen Vorwürfe erkannt haben, „ruderte“ wenig später zurück und stellte lediglich </w:t>
      </w:r>
      <w:proofErr w:type="gramStart"/>
      <w:r w:rsidRPr="0022254B">
        <w:rPr>
          <w:rFonts w:cs="Arial"/>
          <w:szCs w:val="24"/>
        </w:rPr>
        <w:t>ein</w:t>
      </w:r>
      <w:proofErr w:type="gramEnd"/>
      <w:r w:rsidRPr="0022254B">
        <w:rPr>
          <w:rFonts w:cs="Arial"/>
          <w:szCs w:val="24"/>
        </w:rPr>
        <w:t xml:space="preserve"> verwaltungsrechtliche Anzeige in Aussicht.</w:t>
      </w:r>
    </w:p>
    <w:p w14:paraId="79471C18" w14:textId="77777777" w:rsidR="00340447" w:rsidRPr="0022254B" w:rsidRDefault="00340447" w:rsidP="00340447">
      <w:pPr>
        <w:jc w:val="both"/>
        <w:rPr>
          <w:rFonts w:cs="Arial"/>
          <w:szCs w:val="24"/>
        </w:rPr>
      </w:pPr>
      <w:r w:rsidRPr="0022254B">
        <w:rPr>
          <w:rFonts w:cs="Arial"/>
          <w:szCs w:val="24"/>
        </w:rPr>
        <w:t xml:space="preserve">Einer der betroffenen </w:t>
      </w:r>
      <w:proofErr w:type="spellStart"/>
      <w:r w:rsidRPr="0022254B">
        <w:rPr>
          <w:rFonts w:cs="Arial"/>
          <w:szCs w:val="24"/>
        </w:rPr>
        <w:t>JournalistInnen</w:t>
      </w:r>
      <w:proofErr w:type="spellEnd"/>
      <w:r w:rsidRPr="0022254B">
        <w:rPr>
          <w:rFonts w:cs="Arial"/>
          <w:szCs w:val="24"/>
        </w:rPr>
        <w:t xml:space="preserve"> vom „Standard“ Michael </w:t>
      </w:r>
      <w:proofErr w:type="spellStart"/>
      <w:r w:rsidRPr="0022254B">
        <w:rPr>
          <w:rFonts w:cs="Arial"/>
          <w:szCs w:val="24"/>
        </w:rPr>
        <w:t>Matzenberger</w:t>
      </w:r>
      <w:proofErr w:type="spellEnd"/>
      <w:r w:rsidRPr="0022254B">
        <w:rPr>
          <w:rFonts w:cs="Arial"/>
          <w:szCs w:val="24"/>
        </w:rPr>
        <w:t xml:space="preserve"> schilderte den Einsatz am 3.2. unter </w:t>
      </w:r>
      <w:hyperlink r:id="rId14" w:history="1">
        <w:r w:rsidRPr="0022254B">
          <w:rPr>
            <w:rStyle w:val="Hyperlink"/>
            <w:rFonts w:cs="Arial"/>
            <w:szCs w:val="24"/>
          </w:rPr>
          <w:t>http://derstandard.at/2000011224099/Pegida-Demo-Abgefuehrt-aus-dem-Pressekessel</w:t>
        </w:r>
      </w:hyperlink>
      <w:r w:rsidRPr="0022254B">
        <w:rPr>
          <w:rFonts w:cs="Arial"/>
          <w:szCs w:val="24"/>
        </w:rPr>
        <w:t xml:space="preserve"> wie folgt:</w:t>
      </w:r>
    </w:p>
    <w:p w14:paraId="380DC69C" w14:textId="77777777" w:rsidR="00340447" w:rsidRPr="0022254B" w:rsidRDefault="00340447" w:rsidP="00340447">
      <w:pPr>
        <w:jc w:val="both"/>
        <w:rPr>
          <w:rFonts w:cs="Arial"/>
          <w:i/>
          <w:szCs w:val="24"/>
        </w:rPr>
      </w:pPr>
      <w:r w:rsidRPr="0022254B">
        <w:rPr>
          <w:rFonts w:cs="Arial"/>
          <w:i/>
          <w:szCs w:val="24"/>
        </w:rPr>
        <w:t xml:space="preserve">„(…) Gegen 19.20 Uhr, die Demonstranten hatten sich </w:t>
      </w:r>
      <w:proofErr w:type="spellStart"/>
      <w:r w:rsidRPr="0022254B">
        <w:rPr>
          <w:rFonts w:cs="Arial"/>
          <w:i/>
          <w:szCs w:val="24"/>
        </w:rPr>
        <w:t>großteils</w:t>
      </w:r>
      <w:proofErr w:type="spellEnd"/>
      <w:r w:rsidRPr="0022254B">
        <w:rPr>
          <w:rFonts w:cs="Arial"/>
          <w:i/>
          <w:szCs w:val="24"/>
        </w:rPr>
        <w:t xml:space="preserve"> wieder </w:t>
      </w:r>
      <w:proofErr w:type="gramStart"/>
      <w:r w:rsidRPr="0022254B">
        <w:rPr>
          <w:rFonts w:cs="Arial"/>
          <w:i/>
          <w:szCs w:val="24"/>
        </w:rPr>
        <w:t>Richtung Stephansplatz</w:t>
      </w:r>
      <w:proofErr w:type="gramEnd"/>
      <w:r w:rsidRPr="0022254B">
        <w:rPr>
          <w:rFonts w:cs="Arial"/>
          <w:i/>
          <w:szCs w:val="24"/>
        </w:rPr>
        <w:t xml:space="preserve"> entfernt, wurden die Beamten der nördlichen Kette abgezogen und die Gitter provisorisch zur Seite geräumt. Gemeinsam mit meiner Kollegin Maria von </w:t>
      </w:r>
      <w:proofErr w:type="spellStart"/>
      <w:r w:rsidRPr="0022254B">
        <w:rPr>
          <w:rFonts w:cs="Arial"/>
          <w:i/>
          <w:szCs w:val="24"/>
        </w:rPr>
        <w:t>Usslar</w:t>
      </w:r>
      <w:proofErr w:type="spellEnd"/>
      <w:r w:rsidRPr="0022254B">
        <w:rPr>
          <w:rFonts w:cs="Arial"/>
          <w:i/>
          <w:szCs w:val="24"/>
        </w:rPr>
        <w:t xml:space="preserve">, die mittlerweile zu mir gestoßen war, ging ich über Graben, Tuchlauben, Bognergasse, Am Hof und </w:t>
      </w:r>
      <w:proofErr w:type="spellStart"/>
      <w:r w:rsidRPr="0022254B">
        <w:rPr>
          <w:rFonts w:cs="Arial"/>
          <w:i/>
          <w:szCs w:val="24"/>
        </w:rPr>
        <w:t>Heidenschuß</w:t>
      </w:r>
      <w:proofErr w:type="spellEnd"/>
      <w:r w:rsidRPr="0022254B">
        <w:rPr>
          <w:rFonts w:cs="Arial"/>
          <w:i/>
          <w:szCs w:val="24"/>
        </w:rPr>
        <w:t xml:space="preserve"> zur Ecke </w:t>
      </w:r>
      <w:proofErr w:type="spellStart"/>
      <w:r w:rsidRPr="0022254B">
        <w:rPr>
          <w:rFonts w:cs="Arial"/>
          <w:i/>
          <w:szCs w:val="24"/>
        </w:rPr>
        <w:t>Tiefer</w:t>
      </w:r>
      <w:proofErr w:type="spellEnd"/>
      <w:r w:rsidRPr="0022254B">
        <w:rPr>
          <w:rFonts w:cs="Arial"/>
          <w:i/>
          <w:szCs w:val="24"/>
        </w:rPr>
        <w:t xml:space="preserve"> Graben und </w:t>
      </w:r>
      <w:proofErr w:type="spellStart"/>
      <w:r w:rsidRPr="0022254B">
        <w:rPr>
          <w:rFonts w:cs="Arial"/>
          <w:i/>
          <w:szCs w:val="24"/>
        </w:rPr>
        <w:t>Freyung</w:t>
      </w:r>
      <w:proofErr w:type="spellEnd"/>
      <w:r w:rsidRPr="0022254B">
        <w:rPr>
          <w:rFonts w:cs="Arial"/>
          <w:i/>
          <w:szCs w:val="24"/>
        </w:rPr>
        <w:t>.</w:t>
      </w:r>
    </w:p>
    <w:p w14:paraId="0389108A" w14:textId="77777777" w:rsidR="00340447" w:rsidRPr="0022254B" w:rsidRDefault="00340447" w:rsidP="00340447">
      <w:pPr>
        <w:pStyle w:val="StandardWeb"/>
        <w:jc w:val="both"/>
        <w:rPr>
          <w:rFonts w:ascii="Arial" w:hAnsi="Arial" w:cs="Arial"/>
          <w:i/>
        </w:rPr>
      </w:pPr>
      <w:r w:rsidRPr="0022254B">
        <w:rPr>
          <w:rFonts w:ascii="Arial" w:hAnsi="Arial" w:cs="Arial"/>
          <w:i/>
        </w:rPr>
        <w:t xml:space="preserve">Dort bildete die Polizei eine erste Kette quer über die Straße am südöstlichen Ende der </w:t>
      </w:r>
      <w:proofErr w:type="spellStart"/>
      <w:r w:rsidRPr="0022254B">
        <w:rPr>
          <w:rFonts w:ascii="Arial" w:hAnsi="Arial" w:cs="Arial"/>
          <w:i/>
        </w:rPr>
        <w:t>Freyung</w:t>
      </w:r>
      <w:proofErr w:type="spellEnd"/>
      <w:r w:rsidRPr="0022254B">
        <w:rPr>
          <w:rFonts w:ascii="Arial" w:hAnsi="Arial" w:cs="Arial"/>
          <w:i/>
        </w:rPr>
        <w:t xml:space="preserve"> und parallel dazu eine zweite etwa 20 bis 30 Meter weiter, kurz vor der Einfahrt in die Renngasse. Diese zweite Linie trennte die </w:t>
      </w:r>
      <w:proofErr w:type="spellStart"/>
      <w:r w:rsidRPr="0022254B">
        <w:rPr>
          <w:rFonts w:ascii="Arial" w:hAnsi="Arial" w:cs="Arial"/>
          <w:i/>
        </w:rPr>
        <w:t>Pegida</w:t>
      </w:r>
      <w:proofErr w:type="spellEnd"/>
      <w:r w:rsidRPr="0022254B">
        <w:rPr>
          <w:rFonts w:ascii="Arial" w:hAnsi="Arial" w:cs="Arial"/>
          <w:i/>
        </w:rPr>
        <w:t>-Anhänger und etwa 200 bis 300 Gegendemonstranten.</w:t>
      </w:r>
    </w:p>
    <w:p w14:paraId="3C4C24A6" w14:textId="77777777" w:rsidR="00340447" w:rsidRPr="0022254B" w:rsidRDefault="00340447" w:rsidP="00340447">
      <w:pPr>
        <w:pStyle w:val="StandardWeb"/>
        <w:jc w:val="both"/>
        <w:rPr>
          <w:rFonts w:ascii="Arial" w:hAnsi="Arial" w:cs="Arial"/>
          <w:i/>
        </w:rPr>
      </w:pPr>
      <w:r w:rsidRPr="0022254B">
        <w:rPr>
          <w:rFonts w:ascii="Arial" w:hAnsi="Arial" w:cs="Arial"/>
          <w:i/>
        </w:rPr>
        <w:t xml:space="preserve">In diesem Bereich zwischen den Polizistenketten befand sich – wie mehrere große Kameras, Lichtequipment, Mikrofone und Stative verrieten – offenbar auch eine unbekannte Zahl an Journalisten. Wir fragten um etwa 19.40 Uhr einen Polizisten in der Linie, ob auch wir passieren dürften. Wir durften. Ab diesem Zeitpunkt hielten wir uns an der Kreuzung </w:t>
      </w:r>
      <w:proofErr w:type="spellStart"/>
      <w:r w:rsidRPr="0022254B">
        <w:rPr>
          <w:rFonts w:ascii="Arial" w:hAnsi="Arial" w:cs="Arial"/>
          <w:i/>
        </w:rPr>
        <w:t>Freyung</w:t>
      </w:r>
      <w:proofErr w:type="spellEnd"/>
      <w:r w:rsidRPr="0022254B">
        <w:rPr>
          <w:rFonts w:ascii="Arial" w:hAnsi="Arial" w:cs="Arial"/>
          <w:i/>
        </w:rPr>
        <w:t xml:space="preserve"> und </w:t>
      </w:r>
      <w:proofErr w:type="spellStart"/>
      <w:r w:rsidRPr="0022254B">
        <w:rPr>
          <w:rFonts w:ascii="Arial" w:hAnsi="Arial" w:cs="Arial"/>
          <w:i/>
        </w:rPr>
        <w:t>Tiefer</w:t>
      </w:r>
      <w:proofErr w:type="spellEnd"/>
      <w:r w:rsidRPr="0022254B">
        <w:rPr>
          <w:rFonts w:ascii="Arial" w:hAnsi="Arial" w:cs="Arial"/>
          <w:i/>
        </w:rPr>
        <w:t xml:space="preserve"> Graben auf, direkt an der Gebäudeecke des Bank-Austria-Kunstforums und unmittelbar vor den Polizisten der Sperrkette.</w:t>
      </w:r>
    </w:p>
    <w:p w14:paraId="5026B5B7" w14:textId="77777777" w:rsidR="00340447" w:rsidRPr="0022254B" w:rsidRDefault="00340447" w:rsidP="00340447">
      <w:pPr>
        <w:spacing w:before="100" w:beforeAutospacing="1" w:after="100" w:afterAutospacing="1" w:line="240" w:lineRule="auto"/>
        <w:jc w:val="both"/>
        <w:rPr>
          <w:rFonts w:eastAsia="Times New Roman" w:cs="Arial"/>
          <w:i/>
          <w:szCs w:val="24"/>
          <w:lang w:eastAsia="de-AT"/>
        </w:rPr>
      </w:pPr>
      <w:r w:rsidRPr="0022254B">
        <w:rPr>
          <w:rFonts w:eastAsia="Times New Roman" w:cs="Arial"/>
          <w:i/>
          <w:szCs w:val="24"/>
          <w:lang w:eastAsia="de-AT"/>
        </w:rPr>
        <w:t xml:space="preserve">Schon wenige Minuten später bemerkte ich, dass die Leute aus diesem Bereich nicht mehr hinausdurften. Eine Kollegin von oe24.at bat einen Polizisten ebenso eindringlich wie vergeblich, sie müsse in die Redaktion, um aufgenommenes Material </w:t>
      </w:r>
      <w:r w:rsidRPr="0022254B">
        <w:rPr>
          <w:rFonts w:eastAsia="Times New Roman" w:cs="Arial"/>
          <w:i/>
          <w:szCs w:val="24"/>
          <w:lang w:eastAsia="de-AT"/>
        </w:rPr>
        <w:lastRenderedPageBreak/>
        <w:t>zu schneiden. Ein junges Paar forderte ebenfalls Auslass, den ihm die Polizisten untersagten. Ich fragte die Beamten, mit welcher Rechtsverbindlichkeit sie uns hier festhielten. Ich musste mich mit der Referenz auf den Einsatzleiter begnügen. Wir filmten, fotografierten und gaben die Eindrücke von unserem Standort weiterhin an die Redaktion durch.</w:t>
      </w:r>
    </w:p>
    <w:p w14:paraId="78161D45" w14:textId="77777777" w:rsidR="00340447" w:rsidRPr="0022254B" w:rsidRDefault="00340447" w:rsidP="00340447">
      <w:pPr>
        <w:spacing w:before="100" w:beforeAutospacing="1" w:after="100" w:afterAutospacing="1" w:line="240" w:lineRule="auto"/>
        <w:jc w:val="both"/>
        <w:rPr>
          <w:rFonts w:eastAsia="Times New Roman" w:cs="Arial"/>
          <w:i/>
          <w:szCs w:val="24"/>
          <w:lang w:eastAsia="de-AT"/>
        </w:rPr>
      </w:pPr>
      <w:r w:rsidRPr="0022254B">
        <w:rPr>
          <w:rFonts w:eastAsia="Times New Roman" w:cs="Arial"/>
          <w:i/>
          <w:szCs w:val="24"/>
          <w:lang w:eastAsia="de-AT"/>
        </w:rPr>
        <w:t>Kurz nach 20 Uhr erreichte uns die Meldung, dass die Veranstaltung polizeilich beendet wurde und wir uns vom Ort des Geschehens entfernen sollen. Ich fragte die Polizisten an der Gebäudeecke erneut, ob wir nun gehen dürften. "Hier nicht, gehen Sie zum Einsatzleiter." Wir schritten also die Reihe an Polizisten ab, fragten mehrfach nach dem Befehlsgeber. Gleichzeitig telefonierte ich mit meiner Ressortleiterin, laut Telefonprotokoll war es 20.14 Uhr. Am anderen Ende der Polizistenkette angekommen, stand ein Mann vor mir, den plötzlich zwei Beamten bei beiden Armen packten und abführten.</w:t>
      </w:r>
    </w:p>
    <w:p w14:paraId="036DE093" w14:textId="77777777" w:rsidR="00340447" w:rsidRPr="0022254B" w:rsidRDefault="00340447" w:rsidP="00340447">
      <w:pPr>
        <w:spacing w:before="100" w:beforeAutospacing="1" w:after="100" w:afterAutospacing="1" w:line="240" w:lineRule="auto"/>
        <w:jc w:val="both"/>
        <w:outlineLvl w:val="2"/>
        <w:rPr>
          <w:rFonts w:eastAsia="Times New Roman" w:cs="Arial"/>
          <w:b/>
          <w:bCs/>
          <w:i/>
          <w:szCs w:val="24"/>
          <w:lang w:eastAsia="de-AT"/>
        </w:rPr>
      </w:pPr>
      <w:r w:rsidRPr="0022254B">
        <w:rPr>
          <w:rFonts w:eastAsia="Times New Roman" w:cs="Arial"/>
          <w:b/>
          <w:bCs/>
          <w:i/>
          <w:szCs w:val="24"/>
          <w:lang w:eastAsia="de-AT"/>
        </w:rPr>
        <w:t>Presseausweis gegen Einsatzausrüstung</w:t>
      </w:r>
    </w:p>
    <w:p w14:paraId="294D084C" w14:textId="77777777" w:rsidR="00340447" w:rsidRPr="0022254B" w:rsidRDefault="00340447" w:rsidP="00340447">
      <w:pPr>
        <w:spacing w:before="100" w:beforeAutospacing="1" w:after="100" w:afterAutospacing="1" w:line="240" w:lineRule="auto"/>
        <w:jc w:val="both"/>
        <w:rPr>
          <w:rFonts w:eastAsia="Times New Roman" w:cs="Arial"/>
          <w:i/>
          <w:szCs w:val="24"/>
          <w:lang w:eastAsia="de-AT"/>
        </w:rPr>
      </w:pPr>
      <w:r w:rsidRPr="0022254B">
        <w:rPr>
          <w:rFonts w:eastAsia="Times New Roman" w:cs="Arial"/>
          <w:i/>
          <w:szCs w:val="24"/>
          <w:lang w:eastAsia="de-AT"/>
        </w:rPr>
        <w:t xml:space="preserve">Im nächsten Moment ergriffen zwei behelmte Polizisten auch mich an den Armen und brachten mich zu einem Polizeibus am Beginn der Strauchgasse. Ich leistete keinen Widerstand, forderte nur Kollegin von </w:t>
      </w:r>
      <w:proofErr w:type="spellStart"/>
      <w:r w:rsidRPr="0022254B">
        <w:rPr>
          <w:rFonts w:eastAsia="Times New Roman" w:cs="Arial"/>
          <w:i/>
          <w:szCs w:val="24"/>
          <w:lang w:eastAsia="de-AT"/>
        </w:rPr>
        <w:t>Usslar</w:t>
      </w:r>
      <w:proofErr w:type="spellEnd"/>
      <w:r w:rsidRPr="0022254B">
        <w:rPr>
          <w:rFonts w:eastAsia="Times New Roman" w:cs="Arial"/>
          <w:i/>
          <w:szCs w:val="24"/>
          <w:lang w:eastAsia="de-AT"/>
        </w:rPr>
        <w:t xml:space="preserve"> auf </w:t>
      </w:r>
      <w:proofErr w:type="spellStart"/>
      <w:r w:rsidRPr="0022254B">
        <w:rPr>
          <w:rFonts w:eastAsia="Times New Roman" w:cs="Arial"/>
          <w:i/>
          <w:szCs w:val="24"/>
          <w:lang w:eastAsia="de-AT"/>
        </w:rPr>
        <w:t>mitzufilmen</w:t>
      </w:r>
      <w:proofErr w:type="spellEnd"/>
      <w:r w:rsidRPr="0022254B">
        <w:rPr>
          <w:rFonts w:eastAsia="Times New Roman" w:cs="Arial"/>
          <w:i/>
          <w:szCs w:val="24"/>
          <w:lang w:eastAsia="de-AT"/>
        </w:rPr>
        <w:t xml:space="preserve"> und fragte, was mir vorgeworfen werde. Ich konnte es akustisch nur undeutlich wahrnehmen, glaube aber, mich an "Sprengung" oder "Störung einer Versammlung" zu erinnern.</w:t>
      </w:r>
    </w:p>
    <w:p w14:paraId="0B441B7D" w14:textId="77777777" w:rsidR="00340447" w:rsidRPr="0022254B" w:rsidRDefault="00340447" w:rsidP="00340447">
      <w:pPr>
        <w:pStyle w:val="StandardWeb"/>
        <w:jc w:val="both"/>
        <w:rPr>
          <w:rFonts w:ascii="Arial" w:hAnsi="Arial" w:cs="Arial"/>
          <w:i/>
        </w:rPr>
      </w:pPr>
      <w:r w:rsidRPr="0022254B">
        <w:rPr>
          <w:rFonts w:ascii="Arial" w:hAnsi="Arial" w:cs="Arial"/>
          <w:i/>
        </w:rPr>
        <w:t xml:space="preserve">Der Aufforderung mich auszuweisen kam ich nach und gab meinen Presseausweis ab. Kollegin von </w:t>
      </w:r>
      <w:proofErr w:type="spellStart"/>
      <w:r w:rsidRPr="0022254B">
        <w:rPr>
          <w:rFonts w:ascii="Arial" w:hAnsi="Arial" w:cs="Arial"/>
          <w:i/>
        </w:rPr>
        <w:t>Usslar</w:t>
      </w:r>
      <w:proofErr w:type="spellEnd"/>
      <w:r w:rsidRPr="0022254B">
        <w:rPr>
          <w:rFonts w:ascii="Arial" w:hAnsi="Arial" w:cs="Arial"/>
          <w:i/>
        </w:rPr>
        <w:t xml:space="preserve"> tat dasselbe, während sie sich mit der Vorderseite unmittelbar gegen den Polizeibus lehnen musste.</w:t>
      </w:r>
    </w:p>
    <w:p w14:paraId="4EDF2FA6" w14:textId="77777777" w:rsidR="00340447" w:rsidRPr="0022254B" w:rsidRDefault="00340447" w:rsidP="00340447">
      <w:pPr>
        <w:pStyle w:val="StandardWeb"/>
        <w:jc w:val="both"/>
        <w:rPr>
          <w:rFonts w:ascii="Arial" w:hAnsi="Arial" w:cs="Arial"/>
          <w:i/>
        </w:rPr>
      </w:pPr>
      <w:r w:rsidRPr="0022254B">
        <w:rPr>
          <w:rFonts w:ascii="Arial" w:hAnsi="Arial" w:cs="Arial"/>
          <w:i/>
        </w:rPr>
        <w:t>Nach Aufnahme der Daten nahm ich den Ausweis mit der rechten Hand entgegen, in der linken hielt ich noch meine Geldbörse, aus der ich ihn zuvor mit kalten Fingern gezogen hatte. Mir wurde keine Zeit gelassen, den Ausweis zurück in die Börse zu stecken, ich war schon wieder in der Gewalt zweier Polizisten in Einsatzausrüstung.</w:t>
      </w:r>
    </w:p>
    <w:p w14:paraId="6333D7B5" w14:textId="77777777" w:rsidR="00340447" w:rsidRPr="0022254B" w:rsidRDefault="00340447" w:rsidP="00340447">
      <w:pPr>
        <w:pStyle w:val="StandardWeb"/>
        <w:jc w:val="both"/>
        <w:rPr>
          <w:rFonts w:ascii="Arial" w:hAnsi="Arial" w:cs="Arial"/>
          <w:i/>
        </w:rPr>
      </w:pPr>
      <w:r w:rsidRPr="0022254B">
        <w:rPr>
          <w:rFonts w:ascii="Arial" w:hAnsi="Arial" w:cs="Arial"/>
          <w:i/>
        </w:rPr>
        <w:t>Am linken Arm wurde ich ohne gröberen Druck festgehalten. Der Beamte am rechten Arm aber drückte mit seiner linken Hand meinen Unterarm am Ellbogen nach vorne und gleichzeitig mit seiner rechten meine Hand nach unten bis zum Gelenkanschlag. Jede Bewegung, die ich in diesem Hebelgriff nicht mitmachte, hätte zu einer ernsthaften Verletzung meines Handgelenks geführt.</w:t>
      </w:r>
    </w:p>
    <w:p w14:paraId="56E723E1" w14:textId="77777777" w:rsidR="00344A3B" w:rsidRPr="00340447" w:rsidRDefault="00340447" w:rsidP="00340447">
      <w:pPr>
        <w:pStyle w:val="StandardWeb"/>
        <w:jc w:val="both"/>
        <w:rPr>
          <w:rFonts w:ascii="Arial" w:hAnsi="Arial" w:cs="Arial"/>
          <w:i/>
        </w:rPr>
      </w:pPr>
      <w:r w:rsidRPr="0022254B">
        <w:rPr>
          <w:rFonts w:ascii="Arial" w:hAnsi="Arial" w:cs="Arial"/>
          <w:i/>
        </w:rPr>
        <w:t xml:space="preserve">Ich leistete weiterhin keinerlei Widerstand, forderte den Polizisten aber mehrfach auf, seinen Griff zu lockern. Der Mann zeigte kein Anzeichen von Entgegenkommen und so wurde ich zum </w:t>
      </w:r>
      <w:proofErr w:type="spellStart"/>
      <w:r w:rsidRPr="0022254B">
        <w:rPr>
          <w:rFonts w:ascii="Arial" w:hAnsi="Arial" w:cs="Arial"/>
          <w:i/>
        </w:rPr>
        <w:t>Tiefen</w:t>
      </w:r>
      <w:proofErr w:type="spellEnd"/>
      <w:r w:rsidRPr="0022254B">
        <w:rPr>
          <w:rFonts w:ascii="Arial" w:hAnsi="Arial" w:cs="Arial"/>
          <w:i/>
        </w:rPr>
        <w:t xml:space="preserve"> Graben hin weggeführt, wo ein Absperrgitter geöffnet wurde und mich der Polizist mit einem Stoß auf die Schulter a</w:t>
      </w:r>
      <w:r>
        <w:rPr>
          <w:rFonts w:ascii="Arial" w:hAnsi="Arial" w:cs="Arial"/>
          <w:i/>
        </w:rPr>
        <w:t>us dem Bereich beförderte. (…)“</w:t>
      </w:r>
    </w:p>
    <w:p w14:paraId="7C584281" w14:textId="77777777" w:rsidR="00855F91" w:rsidRPr="00855F91" w:rsidRDefault="00505A7C" w:rsidP="00340447">
      <w:pPr>
        <w:jc w:val="both"/>
        <w:rPr>
          <w:lang w:eastAsia="de-DE"/>
        </w:rPr>
      </w:pPr>
      <w:r>
        <w:rPr>
          <w:lang w:val="de-AT" w:eastAsia="de-DE"/>
        </w:rPr>
        <w:t>Die unterfertigenden</w:t>
      </w:r>
      <w:r w:rsidR="00855F91" w:rsidRPr="00855F91">
        <w:rPr>
          <w:lang w:val="de-AT" w:eastAsia="de-DE"/>
        </w:rPr>
        <w:t xml:space="preserve"> Abgeordneten stellen daher folgende</w:t>
      </w:r>
    </w:p>
    <w:p w14:paraId="60FC51E9" w14:textId="77777777" w:rsidR="00855F91" w:rsidRPr="00AA02DF" w:rsidRDefault="00AA02DF" w:rsidP="00AA02DF">
      <w:pPr>
        <w:pStyle w:val="berschrift1"/>
        <w:rPr>
          <w:rFonts w:eastAsia="Times New Roman"/>
          <w:lang w:eastAsia="de-DE"/>
        </w:rPr>
      </w:pPr>
      <w:r>
        <w:rPr>
          <w:rFonts w:eastAsia="Times New Roman"/>
          <w:lang w:val="de-AT" w:eastAsia="de-DE"/>
        </w:rPr>
        <w:t>ANFRAGE</w:t>
      </w:r>
    </w:p>
    <w:p w14:paraId="4ADF4C02" w14:textId="77777777" w:rsidR="00C63F8A" w:rsidRDefault="00C63F8A"/>
    <w:p w14:paraId="7373C5EF" w14:textId="77777777" w:rsidR="00340447" w:rsidRPr="0022254B" w:rsidRDefault="00340447" w:rsidP="00340447">
      <w:pPr>
        <w:pStyle w:val="Listenabsatz"/>
        <w:numPr>
          <w:ilvl w:val="0"/>
          <w:numId w:val="6"/>
        </w:numPr>
        <w:spacing w:before="120" w:after="120" w:line="360" w:lineRule="auto"/>
        <w:ind w:left="714" w:hanging="357"/>
        <w:jc w:val="both"/>
        <w:rPr>
          <w:rFonts w:eastAsia="Times New Roman" w:cs="Arial"/>
          <w:szCs w:val="24"/>
          <w:lang w:val="de-AT" w:eastAsia="de-AT"/>
        </w:rPr>
      </w:pPr>
      <w:r w:rsidRPr="0022254B">
        <w:rPr>
          <w:rFonts w:eastAsia="Times New Roman" w:cs="Arial"/>
          <w:szCs w:val="24"/>
          <w:lang w:eastAsia="de-AT"/>
        </w:rPr>
        <w:lastRenderedPageBreak/>
        <w:t>Wie viele Beamt</w:t>
      </w:r>
      <w:r>
        <w:rPr>
          <w:rFonts w:eastAsia="Times New Roman" w:cs="Arial"/>
          <w:szCs w:val="24"/>
          <w:lang w:eastAsia="de-AT"/>
        </w:rPr>
        <w:t>Inn</w:t>
      </w:r>
      <w:r w:rsidRPr="0022254B">
        <w:rPr>
          <w:rFonts w:eastAsia="Times New Roman" w:cs="Arial"/>
          <w:szCs w:val="24"/>
          <w:lang w:eastAsia="de-AT"/>
        </w:rPr>
        <w:t>e</w:t>
      </w:r>
      <w:r>
        <w:rPr>
          <w:rFonts w:eastAsia="Times New Roman" w:cs="Arial"/>
          <w:szCs w:val="24"/>
          <w:lang w:eastAsia="de-AT"/>
        </w:rPr>
        <w:t>n</w:t>
      </w:r>
      <w:r w:rsidRPr="0022254B">
        <w:rPr>
          <w:rFonts w:eastAsia="Times New Roman" w:cs="Arial"/>
          <w:szCs w:val="24"/>
          <w:lang w:eastAsia="de-AT"/>
        </w:rPr>
        <w:t xml:space="preserve"> waren in Zivilkleidung bei der PEGIDA-Gegendemonstration im Einsatz?</w:t>
      </w:r>
    </w:p>
    <w:p w14:paraId="3B7D6087" w14:textId="77777777" w:rsidR="00340447" w:rsidRPr="0022254B" w:rsidRDefault="00340447" w:rsidP="00340447">
      <w:pPr>
        <w:pStyle w:val="Listenabsatz"/>
        <w:numPr>
          <w:ilvl w:val="0"/>
          <w:numId w:val="6"/>
        </w:numPr>
        <w:spacing w:before="120" w:after="120" w:line="360" w:lineRule="auto"/>
        <w:ind w:left="714" w:hanging="357"/>
        <w:jc w:val="both"/>
        <w:rPr>
          <w:rFonts w:eastAsia="Times New Roman" w:cs="Arial"/>
          <w:szCs w:val="24"/>
          <w:lang w:val="de-AT" w:eastAsia="de-AT"/>
        </w:rPr>
      </w:pPr>
      <w:r w:rsidRPr="0022254B">
        <w:rPr>
          <w:rFonts w:eastAsia="Times New Roman" w:cs="Arial"/>
          <w:szCs w:val="24"/>
          <w:lang w:eastAsia="de-AT"/>
        </w:rPr>
        <w:t>Wie viele Beamt</w:t>
      </w:r>
      <w:r>
        <w:rPr>
          <w:rFonts w:eastAsia="Times New Roman" w:cs="Arial"/>
          <w:szCs w:val="24"/>
          <w:lang w:eastAsia="de-AT"/>
        </w:rPr>
        <w:t>Inn</w:t>
      </w:r>
      <w:r w:rsidRPr="0022254B">
        <w:rPr>
          <w:rFonts w:eastAsia="Times New Roman" w:cs="Arial"/>
          <w:szCs w:val="24"/>
          <w:lang w:eastAsia="de-AT"/>
        </w:rPr>
        <w:t>e</w:t>
      </w:r>
      <w:r>
        <w:rPr>
          <w:rFonts w:eastAsia="Times New Roman" w:cs="Arial"/>
          <w:szCs w:val="24"/>
          <w:lang w:eastAsia="de-AT"/>
        </w:rPr>
        <w:t>n</w:t>
      </w:r>
      <w:r w:rsidRPr="0022254B">
        <w:rPr>
          <w:rFonts w:eastAsia="Times New Roman" w:cs="Arial"/>
          <w:szCs w:val="24"/>
          <w:lang w:eastAsia="de-AT"/>
        </w:rPr>
        <w:t xml:space="preserve"> des Verfassungsschutzes waren bei der PEGIDA-Gegendemonstration im Einsatz?</w:t>
      </w:r>
    </w:p>
    <w:p w14:paraId="53ECFAE0" w14:textId="77777777" w:rsidR="00340447" w:rsidRPr="0022254B" w:rsidRDefault="00340447" w:rsidP="00340447">
      <w:pPr>
        <w:pStyle w:val="Listenabsatz"/>
        <w:numPr>
          <w:ilvl w:val="0"/>
          <w:numId w:val="6"/>
        </w:numPr>
        <w:spacing w:before="120" w:after="120" w:line="360" w:lineRule="auto"/>
        <w:ind w:left="714" w:hanging="357"/>
        <w:rPr>
          <w:rFonts w:cs="Arial"/>
          <w:szCs w:val="24"/>
        </w:rPr>
      </w:pPr>
      <w:r w:rsidRPr="0022254B">
        <w:rPr>
          <w:rFonts w:cs="Arial"/>
          <w:szCs w:val="24"/>
        </w:rPr>
        <w:t>Zu wie vielen Identitätsfeststellungen ist es bei dem Polizeieinsatz anlässlich der Gegendemonstration gegen PEGIDA (NOPEGIDA Demonstration) gekommen? (aufgeschlüsselt nach Grund, Ort und Zeitpunkt)?</w:t>
      </w:r>
    </w:p>
    <w:p w14:paraId="4561496D" w14:textId="77777777" w:rsidR="00340447" w:rsidRPr="0022254B" w:rsidRDefault="00340447" w:rsidP="00340447">
      <w:pPr>
        <w:pStyle w:val="Listenabsatz"/>
        <w:numPr>
          <w:ilvl w:val="0"/>
          <w:numId w:val="6"/>
        </w:numPr>
        <w:spacing w:before="120" w:after="120" w:line="360" w:lineRule="auto"/>
        <w:ind w:left="714" w:hanging="357"/>
        <w:rPr>
          <w:rFonts w:cs="Arial"/>
          <w:szCs w:val="24"/>
        </w:rPr>
      </w:pPr>
      <w:r w:rsidRPr="0022254B">
        <w:rPr>
          <w:rFonts w:cs="Arial"/>
          <w:szCs w:val="24"/>
        </w:rPr>
        <w:t>Wie viele Verwaltungsübertretungen sind im Zuge der NOPEGIDA Demonstration angezeigt worden (aufgeschlüsselt nach Grund, Ort und Zeitpunkt)?</w:t>
      </w:r>
    </w:p>
    <w:p w14:paraId="404AC393" w14:textId="77777777" w:rsidR="00340447" w:rsidRPr="0022254B" w:rsidRDefault="00340447" w:rsidP="00340447">
      <w:pPr>
        <w:pStyle w:val="Listenabsatz"/>
        <w:numPr>
          <w:ilvl w:val="0"/>
          <w:numId w:val="6"/>
        </w:numPr>
        <w:spacing w:before="120" w:after="120" w:line="360" w:lineRule="auto"/>
        <w:ind w:left="714" w:hanging="357"/>
        <w:rPr>
          <w:rFonts w:cs="Arial"/>
          <w:szCs w:val="24"/>
        </w:rPr>
      </w:pPr>
      <w:r w:rsidRPr="0022254B">
        <w:rPr>
          <w:rFonts w:cs="Arial"/>
          <w:szCs w:val="24"/>
        </w:rPr>
        <w:t>Wie viele Straftaten sind im Zuge der NOPEGIDA Demonstration insgesamt angezeigt worden (aufgeschlüsselt nach Grund, Ort und Zeitpunkt)?</w:t>
      </w:r>
    </w:p>
    <w:p w14:paraId="0F3DA43D" w14:textId="77777777" w:rsidR="00340447" w:rsidRPr="0022254B" w:rsidRDefault="00340447" w:rsidP="00340447">
      <w:pPr>
        <w:pStyle w:val="Listenabsatz"/>
        <w:numPr>
          <w:ilvl w:val="0"/>
          <w:numId w:val="6"/>
        </w:numPr>
        <w:spacing w:before="120" w:after="120" w:line="360" w:lineRule="auto"/>
        <w:ind w:left="714" w:hanging="357"/>
        <w:rPr>
          <w:rFonts w:cs="Arial"/>
          <w:szCs w:val="24"/>
        </w:rPr>
      </w:pPr>
      <w:r w:rsidRPr="0022254B">
        <w:rPr>
          <w:rFonts w:cs="Arial"/>
          <w:szCs w:val="24"/>
        </w:rPr>
        <w:t xml:space="preserve">Wann (Uhrzeit)  wurde jene Demonstration aufgelöst, die unmittelbar bei der </w:t>
      </w:r>
      <w:proofErr w:type="spellStart"/>
      <w:r w:rsidRPr="0022254B">
        <w:rPr>
          <w:rFonts w:cs="Arial"/>
          <w:szCs w:val="24"/>
        </w:rPr>
        <w:t>Freyung</w:t>
      </w:r>
      <w:proofErr w:type="spellEnd"/>
      <w:r w:rsidRPr="0022254B">
        <w:rPr>
          <w:rFonts w:cs="Arial"/>
          <w:szCs w:val="24"/>
        </w:rPr>
        <w:t xml:space="preserve"> gegen PEGIDA stattgefunden hat?</w:t>
      </w:r>
    </w:p>
    <w:p w14:paraId="4AD276BA" w14:textId="77777777" w:rsidR="00340447" w:rsidRPr="0022254B" w:rsidRDefault="00340447" w:rsidP="00340447">
      <w:pPr>
        <w:pStyle w:val="Listenabsatz"/>
        <w:numPr>
          <w:ilvl w:val="0"/>
          <w:numId w:val="6"/>
        </w:numPr>
        <w:spacing w:before="120" w:after="120" w:line="360" w:lineRule="auto"/>
        <w:ind w:left="714" w:hanging="357"/>
        <w:rPr>
          <w:rFonts w:cs="Arial"/>
          <w:szCs w:val="24"/>
        </w:rPr>
      </w:pPr>
      <w:r w:rsidRPr="0022254B">
        <w:rPr>
          <w:rFonts w:cs="Arial"/>
          <w:szCs w:val="24"/>
        </w:rPr>
        <w:t>Die Auflösung einer Versammlung muss mittels Verordnung kundgemacht werden. Wie erfolgte diese Kundmachung?</w:t>
      </w:r>
    </w:p>
    <w:p w14:paraId="07218AC0" w14:textId="77777777" w:rsidR="00340447" w:rsidRPr="0022254B" w:rsidRDefault="00340447" w:rsidP="00340447">
      <w:pPr>
        <w:pStyle w:val="Listenabsatz"/>
        <w:numPr>
          <w:ilvl w:val="0"/>
          <w:numId w:val="6"/>
        </w:numPr>
        <w:spacing w:before="120" w:after="120" w:line="360" w:lineRule="auto"/>
        <w:ind w:left="714" w:hanging="357"/>
        <w:rPr>
          <w:rFonts w:cs="Arial"/>
          <w:szCs w:val="24"/>
        </w:rPr>
      </w:pPr>
      <w:r w:rsidRPr="0022254B">
        <w:rPr>
          <w:rFonts w:cs="Arial"/>
          <w:szCs w:val="24"/>
        </w:rPr>
        <w:t>Wie lautete der genaue Inhalt dieser Verordnung?</w:t>
      </w:r>
    </w:p>
    <w:p w14:paraId="2CD49EAD" w14:textId="77777777" w:rsidR="00340447" w:rsidRPr="0022254B" w:rsidRDefault="00340447" w:rsidP="00340447">
      <w:pPr>
        <w:pStyle w:val="Listenabsatz"/>
        <w:numPr>
          <w:ilvl w:val="0"/>
          <w:numId w:val="6"/>
        </w:numPr>
        <w:spacing w:before="120" w:after="120" w:line="360" w:lineRule="auto"/>
        <w:ind w:left="714" w:hanging="357"/>
        <w:rPr>
          <w:rFonts w:cs="Arial"/>
          <w:szCs w:val="24"/>
        </w:rPr>
      </w:pPr>
      <w:r w:rsidRPr="0022254B">
        <w:rPr>
          <w:rFonts w:cs="Arial"/>
          <w:szCs w:val="24"/>
        </w:rPr>
        <w:t xml:space="preserve">Wie lange hatten </w:t>
      </w:r>
      <w:proofErr w:type="spellStart"/>
      <w:r w:rsidRPr="0022254B">
        <w:rPr>
          <w:rFonts w:cs="Arial"/>
          <w:szCs w:val="24"/>
        </w:rPr>
        <w:t>DemonstrantInnen</w:t>
      </w:r>
      <w:proofErr w:type="spellEnd"/>
      <w:r w:rsidRPr="0022254B">
        <w:rPr>
          <w:rFonts w:cs="Arial"/>
          <w:szCs w:val="24"/>
        </w:rPr>
        <w:t xml:space="preserve"> Zeit, um nach Aufforderung durch die Polizei den Platz zu verlassen bis eine Absperrung des Platzes durch die Polizei erfolgt ist und damit ein Verlassen unmöglich war?</w:t>
      </w:r>
    </w:p>
    <w:p w14:paraId="73D80BCA" w14:textId="77777777" w:rsidR="00340447" w:rsidRPr="0022254B" w:rsidRDefault="00340447" w:rsidP="00340447">
      <w:pPr>
        <w:pStyle w:val="Listenabsatz"/>
        <w:numPr>
          <w:ilvl w:val="0"/>
          <w:numId w:val="6"/>
        </w:numPr>
        <w:spacing w:before="120" w:after="120" w:line="360" w:lineRule="auto"/>
        <w:ind w:left="714" w:hanging="357"/>
        <w:rPr>
          <w:rFonts w:cs="Arial"/>
          <w:szCs w:val="24"/>
        </w:rPr>
      </w:pPr>
      <w:r w:rsidRPr="0022254B">
        <w:rPr>
          <w:rFonts w:cs="Arial"/>
          <w:szCs w:val="24"/>
        </w:rPr>
        <w:t xml:space="preserve"> Laut dem Standard-Journalisten Michael </w:t>
      </w:r>
      <w:proofErr w:type="spellStart"/>
      <w:r w:rsidRPr="0022254B">
        <w:rPr>
          <w:rFonts w:cs="Arial"/>
          <w:szCs w:val="24"/>
        </w:rPr>
        <w:t>Matzenberger</w:t>
      </w:r>
      <w:proofErr w:type="spellEnd"/>
      <w:r w:rsidRPr="0022254B">
        <w:rPr>
          <w:rFonts w:cs="Arial"/>
          <w:szCs w:val="24"/>
        </w:rPr>
        <w:t xml:space="preserve"> war spätestens ab 19:40 ein Verlassen der Kreuzung </w:t>
      </w:r>
      <w:proofErr w:type="spellStart"/>
      <w:r w:rsidRPr="0022254B">
        <w:rPr>
          <w:rFonts w:cs="Arial"/>
          <w:szCs w:val="24"/>
        </w:rPr>
        <w:t>Freyung</w:t>
      </w:r>
      <w:proofErr w:type="spellEnd"/>
      <w:r w:rsidRPr="0022254B">
        <w:rPr>
          <w:rFonts w:cs="Arial"/>
          <w:szCs w:val="24"/>
        </w:rPr>
        <w:t xml:space="preserve">/Tiefer Graben nicht mehr möglich. Wann genau (Uhrzeit) wurde seitens der Polizei im Umfeld der Kreuzung </w:t>
      </w:r>
      <w:proofErr w:type="spellStart"/>
      <w:r w:rsidRPr="0022254B">
        <w:rPr>
          <w:rFonts w:cs="Arial"/>
          <w:szCs w:val="24"/>
        </w:rPr>
        <w:t>Freyung</w:t>
      </w:r>
      <w:proofErr w:type="spellEnd"/>
      <w:r w:rsidRPr="0022254B">
        <w:rPr>
          <w:rFonts w:cs="Arial"/>
          <w:szCs w:val="24"/>
        </w:rPr>
        <w:t>/Tiefer Graben ein Polizeikessel gebildet  und damit das Verlassen dieses Platzes verhindert?</w:t>
      </w:r>
    </w:p>
    <w:p w14:paraId="42494662" w14:textId="77777777" w:rsidR="00340447" w:rsidRPr="0022254B" w:rsidRDefault="00340447" w:rsidP="00340447">
      <w:pPr>
        <w:pStyle w:val="Listenabsatz"/>
        <w:numPr>
          <w:ilvl w:val="0"/>
          <w:numId w:val="6"/>
        </w:numPr>
        <w:spacing w:before="120" w:after="120" w:line="360" w:lineRule="auto"/>
        <w:ind w:left="714" w:hanging="357"/>
        <w:rPr>
          <w:rFonts w:cs="Arial"/>
          <w:szCs w:val="24"/>
        </w:rPr>
      </w:pPr>
      <w:r w:rsidRPr="0022254B">
        <w:rPr>
          <w:rFonts w:cs="Arial"/>
          <w:szCs w:val="24"/>
        </w:rPr>
        <w:t xml:space="preserve"> Warum wurde dieser Polizeikessel gebildet und laut Schilderung Betroffener niemand das Verlassen des Platzes erlaubt?</w:t>
      </w:r>
    </w:p>
    <w:p w14:paraId="101DFD23" w14:textId="77777777" w:rsidR="00340447" w:rsidRPr="0022254B" w:rsidRDefault="00340447" w:rsidP="00340447">
      <w:pPr>
        <w:pStyle w:val="Listenabsatz"/>
        <w:numPr>
          <w:ilvl w:val="0"/>
          <w:numId w:val="6"/>
        </w:numPr>
        <w:spacing w:before="120" w:after="120" w:line="360" w:lineRule="auto"/>
        <w:ind w:left="714" w:hanging="357"/>
        <w:rPr>
          <w:rFonts w:cs="Arial"/>
          <w:szCs w:val="24"/>
        </w:rPr>
      </w:pPr>
      <w:r w:rsidRPr="0022254B">
        <w:rPr>
          <w:rFonts w:cs="Arial"/>
          <w:szCs w:val="24"/>
        </w:rPr>
        <w:t xml:space="preserve"> Laut dem Standard-Journalisten Michael </w:t>
      </w:r>
      <w:proofErr w:type="spellStart"/>
      <w:r w:rsidRPr="0022254B">
        <w:rPr>
          <w:rFonts w:cs="Arial"/>
          <w:szCs w:val="24"/>
        </w:rPr>
        <w:t>Matzenberger</w:t>
      </w:r>
      <w:proofErr w:type="spellEnd"/>
      <w:r w:rsidRPr="0022254B">
        <w:rPr>
          <w:rFonts w:cs="Arial"/>
          <w:szCs w:val="24"/>
        </w:rPr>
        <w:t xml:space="preserve"> erfuhren im Umfeld der gekesselten Kreuzung die dort befindlichen Personen um ca. 20 Uhr, dass der Platz zu verlassen sei. Laut Angaben des Journalisten war das aber zu diesem Zeitpunkt nicht mehr möglich. Warum forderte die Polizei </w:t>
      </w:r>
      <w:proofErr w:type="spellStart"/>
      <w:r w:rsidRPr="0022254B">
        <w:rPr>
          <w:rFonts w:cs="Arial"/>
          <w:szCs w:val="24"/>
        </w:rPr>
        <w:t>DemonstrantInnen</w:t>
      </w:r>
      <w:proofErr w:type="spellEnd"/>
      <w:r w:rsidRPr="0022254B">
        <w:rPr>
          <w:rFonts w:cs="Arial"/>
          <w:szCs w:val="24"/>
        </w:rPr>
        <w:t xml:space="preserve"> und </w:t>
      </w:r>
      <w:proofErr w:type="spellStart"/>
      <w:r w:rsidRPr="0022254B">
        <w:rPr>
          <w:rFonts w:cs="Arial"/>
          <w:szCs w:val="24"/>
        </w:rPr>
        <w:t>JournalistInnen</w:t>
      </w:r>
      <w:proofErr w:type="spellEnd"/>
      <w:r w:rsidRPr="0022254B">
        <w:rPr>
          <w:rFonts w:cs="Arial"/>
          <w:szCs w:val="24"/>
        </w:rPr>
        <w:t xml:space="preserve"> auf einen Platz zu verlassen, verhinderte dies aber zugleich durch eine Absperrung?</w:t>
      </w:r>
    </w:p>
    <w:p w14:paraId="6984F1E4" w14:textId="77777777" w:rsidR="00340447" w:rsidRPr="0022254B" w:rsidRDefault="00340447" w:rsidP="00340447">
      <w:pPr>
        <w:pStyle w:val="Listenabsatz"/>
        <w:numPr>
          <w:ilvl w:val="0"/>
          <w:numId w:val="6"/>
        </w:numPr>
        <w:spacing w:before="120" w:after="120" w:line="360" w:lineRule="auto"/>
        <w:ind w:left="714" w:hanging="357"/>
        <w:rPr>
          <w:rFonts w:cs="Arial"/>
          <w:szCs w:val="24"/>
        </w:rPr>
      </w:pPr>
      <w:r w:rsidRPr="0022254B">
        <w:rPr>
          <w:rFonts w:cs="Arial"/>
          <w:szCs w:val="24"/>
        </w:rPr>
        <w:t xml:space="preserve"> Ist es richtig, dass auch der Pressesprecher der Polizei eingekesselt wurde?</w:t>
      </w:r>
    </w:p>
    <w:p w14:paraId="2C40B14A" w14:textId="77777777" w:rsidR="00340447" w:rsidRPr="0022254B" w:rsidRDefault="00340447" w:rsidP="00340447">
      <w:pPr>
        <w:pStyle w:val="Listenabsatz"/>
        <w:numPr>
          <w:ilvl w:val="0"/>
          <w:numId w:val="6"/>
        </w:numPr>
        <w:spacing w:before="120" w:after="120" w:line="360" w:lineRule="auto"/>
        <w:ind w:left="714" w:hanging="357"/>
        <w:rPr>
          <w:rFonts w:cs="Arial"/>
          <w:szCs w:val="24"/>
        </w:rPr>
      </w:pPr>
      <w:r w:rsidRPr="0022254B">
        <w:rPr>
          <w:rFonts w:cs="Arial"/>
          <w:szCs w:val="24"/>
        </w:rPr>
        <w:lastRenderedPageBreak/>
        <w:t xml:space="preserve"> Wie ist es erklärbar, dass der Pressesprecher der Polizei den Platz nicht rechtzeitig verlassen konnte, das aber anderen Personen insbesondere auch </w:t>
      </w:r>
      <w:proofErr w:type="spellStart"/>
      <w:r w:rsidRPr="0022254B">
        <w:rPr>
          <w:rFonts w:cs="Arial"/>
          <w:szCs w:val="24"/>
        </w:rPr>
        <w:t>JournalistInnen</w:t>
      </w:r>
      <w:proofErr w:type="spellEnd"/>
      <w:r w:rsidRPr="0022254B">
        <w:rPr>
          <w:rFonts w:cs="Arial"/>
          <w:szCs w:val="24"/>
        </w:rPr>
        <w:t xml:space="preserve"> vorgeworfen wird?</w:t>
      </w:r>
    </w:p>
    <w:p w14:paraId="48DE2838" w14:textId="77777777" w:rsidR="00340447" w:rsidRPr="0022254B" w:rsidRDefault="00340447" w:rsidP="00340447">
      <w:pPr>
        <w:pStyle w:val="Listenabsatz"/>
        <w:numPr>
          <w:ilvl w:val="0"/>
          <w:numId w:val="6"/>
        </w:numPr>
        <w:spacing w:before="120" w:after="120" w:line="360" w:lineRule="auto"/>
        <w:ind w:left="714" w:hanging="357"/>
        <w:rPr>
          <w:rFonts w:cs="Arial"/>
          <w:szCs w:val="24"/>
        </w:rPr>
      </w:pPr>
      <w:r w:rsidRPr="0022254B">
        <w:rPr>
          <w:rFonts w:cs="Arial"/>
          <w:szCs w:val="24"/>
        </w:rPr>
        <w:t xml:space="preserve"> Ist es richtig, dass auch Personen, die nachweislich einen Presseausweis bei sich hatten und auf ihre Funktion als </w:t>
      </w:r>
      <w:proofErr w:type="spellStart"/>
      <w:r w:rsidRPr="0022254B">
        <w:rPr>
          <w:rFonts w:cs="Arial"/>
          <w:szCs w:val="24"/>
        </w:rPr>
        <w:t>JournalistInnen</w:t>
      </w:r>
      <w:proofErr w:type="spellEnd"/>
      <w:r w:rsidRPr="0022254B">
        <w:rPr>
          <w:rFonts w:cs="Arial"/>
          <w:szCs w:val="24"/>
        </w:rPr>
        <w:t xml:space="preserve"> hingewiesen haben, eingekesselt wurden und den Platz nicht verlassen durften?</w:t>
      </w:r>
    </w:p>
    <w:p w14:paraId="0DB9B900" w14:textId="77777777" w:rsidR="00340447" w:rsidRPr="0022254B" w:rsidRDefault="00340447" w:rsidP="00340447">
      <w:pPr>
        <w:pStyle w:val="Listenabsatz"/>
        <w:numPr>
          <w:ilvl w:val="0"/>
          <w:numId w:val="6"/>
        </w:numPr>
        <w:spacing w:before="120" w:after="120" w:line="360" w:lineRule="auto"/>
        <w:ind w:left="714" w:hanging="357"/>
        <w:rPr>
          <w:rFonts w:cs="Arial"/>
          <w:szCs w:val="24"/>
        </w:rPr>
      </w:pPr>
      <w:r w:rsidRPr="0022254B">
        <w:rPr>
          <w:rFonts w:cs="Arial"/>
          <w:szCs w:val="24"/>
        </w:rPr>
        <w:t xml:space="preserve"> Ist es richtig, dass auch bei Personen, die nachweislich einen Presseausweis bei sich hatten und auf ihre Funktion als </w:t>
      </w:r>
      <w:proofErr w:type="spellStart"/>
      <w:r w:rsidRPr="0022254B">
        <w:rPr>
          <w:rFonts w:cs="Arial"/>
          <w:szCs w:val="24"/>
        </w:rPr>
        <w:t>JournalistInnen</w:t>
      </w:r>
      <w:proofErr w:type="spellEnd"/>
      <w:r w:rsidRPr="0022254B">
        <w:rPr>
          <w:rFonts w:cs="Arial"/>
          <w:szCs w:val="24"/>
        </w:rPr>
        <w:t xml:space="preserve"> hingewiesen haben, eine Identitätsfeststellung vorgenommen wurde?</w:t>
      </w:r>
    </w:p>
    <w:p w14:paraId="28FAE182" w14:textId="77777777" w:rsidR="00340447" w:rsidRPr="0022254B" w:rsidRDefault="00340447" w:rsidP="00340447">
      <w:pPr>
        <w:pStyle w:val="Listenabsatz"/>
        <w:numPr>
          <w:ilvl w:val="0"/>
          <w:numId w:val="6"/>
        </w:numPr>
        <w:spacing w:before="120" w:after="120" w:line="360" w:lineRule="auto"/>
        <w:ind w:left="714" w:hanging="357"/>
        <w:rPr>
          <w:rFonts w:cs="Arial"/>
          <w:szCs w:val="24"/>
        </w:rPr>
      </w:pPr>
      <w:r w:rsidRPr="0022254B">
        <w:rPr>
          <w:rFonts w:cs="Arial"/>
          <w:szCs w:val="24"/>
        </w:rPr>
        <w:t xml:space="preserve"> Ist es richtig, dass auch bei Personen, die nachweislich einen Presseausweis bei sich hatten und auf ihre Funktion als </w:t>
      </w:r>
      <w:proofErr w:type="spellStart"/>
      <w:r w:rsidRPr="0022254B">
        <w:rPr>
          <w:rFonts w:cs="Arial"/>
          <w:szCs w:val="24"/>
        </w:rPr>
        <w:t>JournalistInnen</w:t>
      </w:r>
      <w:proofErr w:type="spellEnd"/>
      <w:r w:rsidRPr="0022254B">
        <w:rPr>
          <w:rFonts w:cs="Arial"/>
          <w:szCs w:val="24"/>
        </w:rPr>
        <w:t xml:space="preserve"> hingewiesen haben, eine strafrechtliche Anzeige wegen Störung einer Versammlung in Aussicht gestellt wurde?</w:t>
      </w:r>
    </w:p>
    <w:p w14:paraId="3BAA0E05" w14:textId="77777777" w:rsidR="00340447" w:rsidRPr="0022254B" w:rsidRDefault="00340447" w:rsidP="00340447">
      <w:pPr>
        <w:pStyle w:val="Listenabsatz"/>
        <w:numPr>
          <w:ilvl w:val="0"/>
          <w:numId w:val="6"/>
        </w:numPr>
        <w:spacing w:before="120" w:after="120" w:line="360" w:lineRule="auto"/>
        <w:ind w:left="714" w:hanging="357"/>
        <w:rPr>
          <w:rFonts w:cs="Arial"/>
          <w:szCs w:val="24"/>
        </w:rPr>
      </w:pPr>
      <w:r w:rsidRPr="0022254B">
        <w:rPr>
          <w:rFonts w:cs="Arial"/>
          <w:szCs w:val="24"/>
        </w:rPr>
        <w:t xml:space="preserve"> Auf welche rechtliche Grundlage stützt sich dieser Umgang der Polizei mit  </w:t>
      </w:r>
      <w:proofErr w:type="spellStart"/>
      <w:r w:rsidRPr="0022254B">
        <w:rPr>
          <w:rFonts w:cs="Arial"/>
          <w:szCs w:val="24"/>
        </w:rPr>
        <w:t>JournalistInnen</w:t>
      </w:r>
      <w:proofErr w:type="spellEnd"/>
      <w:r w:rsidRPr="0022254B">
        <w:rPr>
          <w:rFonts w:cs="Arial"/>
          <w:szCs w:val="24"/>
        </w:rPr>
        <w:t xml:space="preserve"> insbesondere unter dem Gesichtspunkt der Pressefreiheit?</w:t>
      </w:r>
    </w:p>
    <w:p w14:paraId="05E8AED6" w14:textId="77777777" w:rsidR="00340447" w:rsidRPr="0022254B" w:rsidRDefault="00340447" w:rsidP="00340447">
      <w:pPr>
        <w:pStyle w:val="Listenabsatz"/>
        <w:numPr>
          <w:ilvl w:val="0"/>
          <w:numId w:val="6"/>
        </w:numPr>
        <w:spacing w:before="120" w:after="120" w:line="360" w:lineRule="auto"/>
        <w:ind w:left="714" w:hanging="357"/>
        <w:rPr>
          <w:rFonts w:cs="Arial"/>
          <w:szCs w:val="24"/>
        </w:rPr>
      </w:pPr>
      <w:r w:rsidRPr="0022254B">
        <w:rPr>
          <w:rFonts w:cs="Arial"/>
          <w:szCs w:val="24"/>
        </w:rPr>
        <w:t xml:space="preserve"> Wurden </w:t>
      </w:r>
      <w:proofErr w:type="spellStart"/>
      <w:r w:rsidRPr="0022254B">
        <w:rPr>
          <w:rFonts w:cs="Arial"/>
          <w:szCs w:val="24"/>
        </w:rPr>
        <w:t>JournalistInnen</w:t>
      </w:r>
      <w:proofErr w:type="spellEnd"/>
      <w:r w:rsidRPr="0022254B">
        <w:rPr>
          <w:rFonts w:cs="Arial"/>
          <w:szCs w:val="24"/>
        </w:rPr>
        <w:t xml:space="preserve"> verwaltungsstrafrechtlich und/oder strafrechtlich im Zusammenhang mit dem Polizeikessel </w:t>
      </w:r>
      <w:proofErr w:type="spellStart"/>
      <w:r w:rsidRPr="0022254B">
        <w:rPr>
          <w:rFonts w:cs="Arial"/>
          <w:szCs w:val="24"/>
        </w:rPr>
        <w:t>Freyung</w:t>
      </w:r>
      <w:proofErr w:type="spellEnd"/>
      <w:r w:rsidRPr="0022254B">
        <w:rPr>
          <w:rFonts w:cs="Arial"/>
          <w:szCs w:val="24"/>
        </w:rPr>
        <w:t>/Tiefer Graben angezeigt?</w:t>
      </w:r>
    </w:p>
    <w:p w14:paraId="4A87F320" w14:textId="77777777" w:rsidR="00340447" w:rsidRPr="0022254B" w:rsidRDefault="00340447" w:rsidP="00340447">
      <w:pPr>
        <w:pStyle w:val="Listenabsatz"/>
        <w:numPr>
          <w:ilvl w:val="0"/>
          <w:numId w:val="6"/>
        </w:numPr>
        <w:spacing w:before="120" w:after="120" w:line="360" w:lineRule="auto"/>
        <w:ind w:left="714" w:hanging="357"/>
        <w:rPr>
          <w:rFonts w:cs="Arial"/>
          <w:szCs w:val="24"/>
        </w:rPr>
      </w:pPr>
      <w:r w:rsidRPr="0022254B">
        <w:rPr>
          <w:rFonts w:cs="Arial"/>
          <w:szCs w:val="24"/>
        </w:rPr>
        <w:t xml:space="preserve"> Welche Verhaltensanweisungen haben </w:t>
      </w:r>
      <w:proofErr w:type="spellStart"/>
      <w:r w:rsidRPr="0022254B">
        <w:rPr>
          <w:rFonts w:cs="Arial"/>
          <w:szCs w:val="24"/>
        </w:rPr>
        <w:t>PolizeibeamtInnen</w:t>
      </w:r>
      <w:proofErr w:type="spellEnd"/>
      <w:r w:rsidRPr="0022254B">
        <w:rPr>
          <w:rFonts w:cs="Arial"/>
          <w:szCs w:val="24"/>
        </w:rPr>
        <w:t xml:space="preserve"> bezüglich der Behandlung von </w:t>
      </w:r>
      <w:proofErr w:type="spellStart"/>
      <w:r w:rsidRPr="0022254B">
        <w:rPr>
          <w:rFonts w:cs="Arial"/>
          <w:szCs w:val="24"/>
        </w:rPr>
        <w:t>DemonstrantInnen</w:t>
      </w:r>
      <w:proofErr w:type="spellEnd"/>
      <w:r w:rsidRPr="0022254B">
        <w:rPr>
          <w:rFonts w:cs="Arial"/>
          <w:szCs w:val="24"/>
        </w:rPr>
        <w:t xml:space="preserve"> bei Identitätsfeststellungen, wenn sich diese kooperativ verhalten?</w:t>
      </w:r>
    </w:p>
    <w:p w14:paraId="5C86F2FB" w14:textId="77777777" w:rsidR="00340447" w:rsidRPr="0022254B" w:rsidRDefault="00340447" w:rsidP="00340447">
      <w:pPr>
        <w:pStyle w:val="Listenabsatz"/>
        <w:numPr>
          <w:ilvl w:val="0"/>
          <w:numId w:val="6"/>
        </w:numPr>
        <w:spacing w:before="120" w:after="120" w:line="360" w:lineRule="auto"/>
        <w:ind w:left="714" w:hanging="357"/>
        <w:rPr>
          <w:rFonts w:cs="Arial"/>
          <w:szCs w:val="24"/>
        </w:rPr>
      </w:pPr>
      <w:r w:rsidRPr="0022254B">
        <w:rPr>
          <w:rFonts w:cs="Arial"/>
          <w:szCs w:val="24"/>
        </w:rPr>
        <w:t xml:space="preserve"> Halten Sie die geschilderte Vorgangsweise gegenüber dem Journalisten </w:t>
      </w:r>
      <w:proofErr w:type="spellStart"/>
      <w:r w:rsidRPr="0022254B">
        <w:rPr>
          <w:rFonts w:cs="Arial"/>
          <w:szCs w:val="24"/>
        </w:rPr>
        <w:t>Matzenberger</w:t>
      </w:r>
      <w:proofErr w:type="spellEnd"/>
      <w:r w:rsidRPr="0022254B">
        <w:rPr>
          <w:rFonts w:cs="Arial"/>
          <w:szCs w:val="24"/>
        </w:rPr>
        <w:t xml:space="preserve"> während seiner Identitätsfeststellung für angemessen und notwendig?</w:t>
      </w:r>
    </w:p>
    <w:p w14:paraId="402477A7" w14:textId="77777777" w:rsidR="00AA02DF" w:rsidRDefault="00AA02DF" w:rsidP="00340447">
      <w:pPr>
        <w:pStyle w:val="Listenabsatz"/>
        <w:ind w:left="360"/>
      </w:pPr>
    </w:p>
    <w:sectPr w:rsidR="00AA02DF" w:rsidSect="00C63F8A">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11D4E" w14:textId="77777777" w:rsidR="00340447" w:rsidRDefault="00340447" w:rsidP="00344A3B">
      <w:pPr>
        <w:spacing w:after="0" w:line="240" w:lineRule="auto"/>
      </w:pPr>
      <w:r>
        <w:separator/>
      </w:r>
    </w:p>
  </w:endnote>
  <w:endnote w:type="continuationSeparator" w:id="0">
    <w:p w14:paraId="5C5AFBAC" w14:textId="77777777" w:rsidR="00340447" w:rsidRDefault="00340447" w:rsidP="00344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ocraI"/>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A7C2E" w14:textId="77777777" w:rsidR="00344A3B" w:rsidRPr="0001613D" w:rsidRDefault="00344A3B" w:rsidP="00344A3B">
    <w:pPr>
      <w:pStyle w:val="Fuzeile"/>
      <w:tabs>
        <w:tab w:val="left" w:pos="2670"/>
      </w:tabs>
    </w:pPr>
    <w:r>
      <w:rPr>
        <w:sz w:val="16"/>
        <w:szCs w:val="16"/>
      </w:rPr>
      <w:ptab w:relativeTo="margin" w:alignment="right" w:leader="none"/>
    </w:r>
    <w:r>
      <w:rPr>
        <w:sz w:val="20"/>
        <w:szCs w:val="20"/>
      </w:rPr>
      <w:t xml:space="preserve"> </w:t>
    </w:r>
    <w:r>
      <w:rPr>
        <w:sz w:val="16"/>
        <w:szCs w:val="16"/>
      </w:rPr>
      <w:t xml:space="preserve">Seite </w:t>
    </w:r>
    <w:r>
      <w:rPr>
        <w:sz w:val="16"/>
        <w:szCs w:val="16"/>
      </w:rPr>
      <w:fldChar w:fldCharType="begin"/>
    </w:r>
    <w:r>
      <w:rPr>
        <w:sz w:val="16"/>
        <w:szCs w:val="16"/>
      </w:rPr>
      <w:instrText>PAGE  \* Arabic  \* MERGEFORMAT</w:instrText>
    </w:r>
    <w:r>
      <w:rPr>
        <w:sz w:val="16"/>
        <w:szCs w:val="16"/>
      </w:rPr>
      <w:fldChar w:fldCharType="separate"/>
    </w:r>
    <w:r w:rsidR="00DD3243">
      <w:rPr>
        <w:noProof/>
        <w:sz w:val="16"/>
        <w:szCs w:val="16"/>
      </w:rPr>
      <w:t>1</w:t>
    </w:r>
    <w:r>
      <w:rPr>
        <w:sz w:val="16"/>
        <w:szCs w:val="16"/>
      </w:rPr>
      <w:fldChar w:fldCharType="end"/>
    </w:r>
    <w:r>
      <w:rPr>
        <w:sz w:val="16"/>
        <w:szCs w:val="16"/>
      </w:rPr>
      <w:t xml:space="preserve"> von </w:t>
    </w:r>
    <w:r>
      <w:rPr>
        <w:sz w:val="16"/>
        <w:szCs w:val="16"/>
      </w:rPr>
      <w:fldChar w:fldCharType="begin"/>
    </w:r>
    <w:r>
      <w:rPr>
        <w:sz w:val="16"/>
        <w:szCs w:val="16"/>
      </w:rPr>
      <w:instrText>NUMPAGES  \* Arabic  \* MERGEFORMAT</w:instrText>
    </w:r>
    <w:r>
      <w:rPr>
        <w:sz w:val="16"/>
        <w:szCs w:val="16"/>
      </w:rPr>
      <w:fldChar w:fldCharType="separate"/>
    </w:r>
    <w:r w:rsidR="00DD3243">
      <w:rPr>
        <w:noProof/>
        <w:sz w:val="16"/>
        <w:szCs w:val="16"/>
      </w:rPr>
      <w:t>4</w:t>
    </w:r>
    <w:r>
      <w:rPr>
        <w:sz w:val="16"/>
        <w:szCs w:val="16"/>
      </w:rPr>
      <w:fldChar w:fldCharType="end"/>
    </w:r>
  </w:p>
  <w:p w14:paraId="57CAC827" w14:textId="77777777" w:rsidR="00344A3B" w:rsidRPr="00344A3B" w:rsidRDefault="00344A3B" w:rsidP="00344A3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F0DCB" w14:textId="77777777" w:rsidR="00340447" w:rsidRDefault="00340447" w:rsidP="00344A3B">
      <w:pPr>
        <w:spacing w:after="0" w:line="240" w:lineRule="auto"/>
      </w:pPr>
      <w:r>
        <w:separator/>
      </w:r>
    </w:p>
  </w:footnote>
  <w:footnote w:type="continuationSeparator" w:id="0">
    <w:p w14:paraId="26A86DF4" w14:textId="77777777" w:rsidR="00340447" w:rsidRDefault="00340447" w:rsidP="00344A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0366E"/>
    <w:multiLevelType w:val="hybridMultilevel"/>
    <w:tmpl w:val="C3C61FA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396353B5"/>
    <w:multiLevelType w:val="hybridMultilevel"/>
    <w:tmpl w:val="0598EDDE"/>
    <w:lvl w:ilvl="0" w:tplc="0C07000F">
      <w:start w:val="1"/>
      <w:numFmt w:val="decimal"/>
      <w:lvlText w:val="%1."/>
      <w:lvlJc w:val="left"/>
      <w:pPr>
        <w:ind w:left="780" w:hanging="360"/>
      </w:pPr>
    </w:lvl>
    <w:lvl w:ilvl="1" w:tplc="0C070019" w:tentative="1">
      <w:start w:val="1"/>
      <w:numFmt w:val="lowerLetter"/>
      <w:lvlText w:val="%2."/>
      <w:lvlJc w:val="left"/>
      <w:pPr>
        <w:ind w:left="1500" w:hanging="360"/>
      </w:pPr>
    </w:lvl>
    <w:lvl w:ilvl="2" w:tplc="0C07001B" w:tentative="1">
      <w:start w:val="1"/>
      <w:numFmt w:val="lowerRoman"/>
      <w:lvlText w:val="%3."/>
      <w:lvlJc w:val="right"/>
      <w:pPr>
        <w:ind w:left="2220" w:hanging="180"/>
      </w:pPr>
    </w:lvl>
    <w:lvl w:ilvl="3" w:tplc="0C07000F" w:tentative="1">
      <w:start w:val="1"/>
      <w:numFmt w:val="decimal"/>
      <w:lvlText w:val="%4."/>
      <w:lvlJc w:val="left"/>
      <w:pPr>
        <w:ind w:left="2940" w:hanging="360"/>
      </w:pPr>
    </w:lvl>
    <w:lvl w:ilvl="4" w:tplc="0C070019" w:tentative="1">
      <w:start w:val="1"/>
      <w:numFmt w:val="lowerLetter"/>
      <w:lvlText w:val="%5."/>
      <w:lvlJc w:val="left"/>
      <w:pPr>
        <w:ind w:left="3660" w:hanging="360"/>
      </w:pPr>
    </w:lvl>
    <w:lvl w:ilvl="5" w:tplc="0C07001B" w:tentative="1">
      <w:start w:val="1"/>
      <w:numFmt w:val="lowerRoman"/>
      <w:lvlText w:val="%6."/>
      <w:lvlJc w:val="right"/>
      <w:pPr>
        <w:ind w:left="4380" w:hanging="180"/>
      </w:pPr>
    </w:lvl>
    <w:lvl w:ilvl="6" w:tplc="0C07000F" w:tentative="1">
      <w:start w:val="1"/>
      <w:numFmt w:val="decimal"/>
      <w:lvlText w:val="%7."/>
      <w:lvlJc w:val="left"/>
      <w:pPr>
        <w:ind w:left="5100" w:hanging="360"/>
      </w:pPr>
    </w:lvl>
    <w:lvl w:ilvl="7" w:tplc="0C070019" w:tentative="1">
      <w:start w:val="1"/>
      <w:numFmt w:val="lowerLetter"/>
      <w:lvlText w:val="%8."/>
      <w:lvlJc w:val="left"/>
      <w:pPr>
        <w:ind w:left="5820" w:hanging="360"/>
      </w:pPr>
    </w:lvl>
    <w:lvl w:ilvl="8" w:tplc="0C07001B" w:tentative="1">
      <w:start w:val="1"/>
      <w:numFmt w:val="lowerRoman"/>
      <w:lvlText w:val="%9."/>
      <w:lvlJc w:val="right"/>
      <w:pPr>
        <w:ind w:left="6540" w:hanging="180"/>
      </w:pPr>
    </w:lvl>
  </w:abstractNum>
  <w:abstractNum w:abstractNumId="2">
    <w:nsid w:val="3AF75D8A"/>
    <w:multiLevelType w:val="hybridMultilevel"/>
    <w:tmpl w:val="2FFC347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3FBB27A5"/>
    <w:multiLevelType w:val="hybridMultilevel"/>
    <w:tmpl w:val="6D0CE9A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487866D6"/>
    <w:multiLevelType w:val="hybridMultilevel"/>
    <w:tmpl w:val="A4BC42A8"/>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56A00DC1"/>
    <w:multiLevelType w:val="hybridMultilevel"/>
    <w:tmpl w:val="9EDCD914"/>
    <w:lvl w:ilvl="0" w:tplc="04090011">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F91"/>
    <w:rsid w:val="000108AD"/>
    <w:rsid w:val="0008131C"/>
    <w:rsid w:val="00340447"/>
    <w:rsid w:val="00344A3B"/>
    <w:rsid w:val="004133A3"/>
    <w:rsid w:val="00505A7C"/>
    <w:rsid w:val="00623EC9"/>
    <w:rsid w:val="00732681"/>
    <w:rsid w:val="00855F91"/>
    <w:rsid w:val="00AA02DF"/>
    <w:rsid w:val="00B92057"/>
    <w:rsid w:val="00C63F8A"/>
    <w:rsid w:val="00CF481F"/>
    <w:rsid w:val="00DD3243"/>
    <w:rsid w:val="00E64F83"/>
    <w:rsid w:val="00FF59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7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A02DF"/>
    <w:pPr>
      <w:spacing w:after="200" w:line="276" w:lineRule="auto"/>
    </w:pPr>
    <w:rPr>
      <w:rFonts w:ascii="Arial" w:hAnsi="Arial"/>
      <w:sz w:val="24"/>
      <w:szCs w:val="22"/>
      <w:lang w:val="de-DE" w:eastAsia="en-US"/>
    </w:rPr>
  </w:style>
  <w:style w:type="paragraph" w:styleId="berschrift1">
    <w:name w:val="heading 1"/>
    <w:basedOn w:val="Standard"/>
    <w:next w:val="Standard"/>
    <w:link w:val="berschrift1Zchn"/>
    <w:uiPriority w:val="9"/>
    <w:qFormat/>
    <w:rsid w:val="00AA02DF"/>
    <w:pPr>
      <w:keepNext/>
      <w:keepLines/>
      <w:spacing w:before="480" w:after="0"/>
      <w:jc w:val="center"/>
      <w:outlineLvl w:val="0"/>
    </w:pPr>
    <w:rPr>
      <w:rFonts w:eastAsiaTheme="majorEastAsia" w:cstheme="majorBidi"/>
      <w:b/>
      <w:bCs/>
      <w:i/>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DK2">
    <w:name w:val="PD_K2"/>
    <w:basedOn w:val="Standard"/>
    <w:rsid w:val="00855F91"/>
    <w:pPr>
      <w:spacing w:after="227" w:line="240" w:lineRule="auto"/>
    </w:pPr>
    <w:rPr>
      <w:rFonts w:ascii="Times New Roman" w:eastAsia="Times New Roman" w:hAnsi="Times New Roman"/>
      <w:b/>
      <w:bCs/>
      <w:sz w:val="44"/>
      <w:szCs w:val="44"/>
      <w:lang w:eastAsia="de-DE"/>
    </w:rPr>
  </w:style>
  <w:style w:type="paragraph" w:styleId="Titel">
    <w:name w:val="Title"/>
    <w:basedOn w:val="Standard"/>
    <w:next w:val="Standard"/>
    <w:link w:val="TitelZchn"/>
    <w:uiPriority w:val="10"/>
    <w:qFormat/>
    <w:rsid w:val="00AA02DF"/>
    <w:pPr>
      <w:spacing w:after="300" w:line="240" w:lineRule="auto"/>
      <w:contextualSpacing/>
      <w:jc w:val="center"/>
    </w:pPr>
    <w:rPr>
      <w:rFonts w:eastAsiaTheme="majorEastAsia" w:cstheme="majorBidi"/>
      <w:b/>
      <w:spacing w:val="5"/>
      <w:kern w:val="28"/>
      <w:sz w:val="36"/>
      <w:szCs w:val="52"/>
    </w:rPr>
  </w:style>
  <w:style w:type="character" w:customStyle="1" w:styleId="TitelZchn">
    <w:name w:val="Titel Zchn"/>
    <w:basedOn w:val="Absatz-Standardschriftart"/>
    <w:link w:val="Titel"/>
    <w:uiPriority w:val="10"/>
    <w:rsid w:val="00AA02DF"/>
    <w:rPr>
      <w:rFonts w:ascii="Arial" w:eastAsiaTheme="majorEastAsia" w:hAnsi="Arial" w:cstheme="majorBidi"/>
      <w:b/>
      <w:spacing w:val="5"/>
      <w:kern w:val="28"/>
      <w:sz w:val="36"/>
      <w:szCs w:val="52"/>
      <w:lang w:val="de-DE" w:eastAsia="en-US"/>
    </w:rPr>
  </w:style>
  <w:style w:type="paragraph" w:styleId="Untertitel">
    <w:name w:val="Subtitle"/>
    <w:basedOn w:val="Standard"/>
    <w:next w:val="Standard"/>
    <w:link w:val="UntertitelZchn"/>
    <w:uiPriority w:val="11"/>
    <w:rsid w:val="00AA02DF"/>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AA02DF"/>
    <w:rPr>
      <w:rFonts w:asciiTheme="majorHAnsi" w:eastAsiaTheme="majorEastAsia" w:hAnsiTheme="majorHAnsi" w:cstheme="majorBidi"/>
      <w:i/>
      <w:iCs/>
      <w:color w:val="4F81BD" w:themeColor="accent1"/>
      <w:spacing w:val="15"/>
      <w:sz w:val="24"/>
      <w:szCs w:val="24"/>
      <w:lang w:val="de-DE" w:eastAsia="en-US"/>
    </w:rPr>
  </w:style>
  <w:style w:type="character" w:customStyle="1" w:styleId="berschrift1Zchn">
    <w:name w:val="Überschrift 1 Zchn"/>
    <w:basedOn w:val="Absatz-Standardschriftart"/>
    <w:link w:val="berschrift1"/>
    <w:uiPriority w:val="9"/>
    <w:rsid w:val="00AA02DF"/>
    <w:rPr>
      <w:rFonts w:ascii="Arial" w:eastAsiaTheme="majorEastAsia" w:hAnsi="Arial" w:cstheme="majorBidi"/>
      <w:b/>
      <w:bCs/>
      <w:i/>
      <w:sz w:val="28"/>
      <w:szCs w:val="28"/>
      <w:lang w:val="de-DE" w:eastAsia="en-US"/>
    </w:rPr>
  </w:style>
  <w:style w:type="paragraph" w:styleId="Listenabsatz">
    <w:name w:val="List Paragraph"/>
    <w:basedOn w:val="Standard"/>
    <w:uiPriority w:val="34"/>
    <w:qFormat/>
    <w:rsid w:val="00AA02DF"/>
    <w:pPr>
      <w:ind w:left="720"/>
      <w:contextualSpacing/>
    </w:pPr>
  </w:style>
  <w:style w:type="character" w:styleId="Platzhaltertext">
    <w:name w:val="Placeholder Text"/>
    <w:basedOn w:val="Absatz-Standardschriftart"/>
    <w:uiPriority w:val="99"/>
    <w:semiHidden/>
    <w:rsid w:val="00344A3B"/>
    <w:rPr>
      <w:color w:val="808080"/>
    </w:rPr>
  </w:style>
  <w:style w:type="paragraph" w:styleId="Sprechblasentext">
    <w:name w:val="Balloon Text"/>
    <w:basedOn w:val="Standard"/>
    <w:link w:val="SprechblasentextZchn"/>
    <w:uiPriority w:val="99"/>
    <w:semiHidden/>
    <w:unhideWhenUsed/>
    <w:rsid w:val="00344A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4A3B"/>
    <w:rPr>
      <w:rFonts w:ascii="Tahoma" w:hAnsi="Tahoma" w:cs="Tahoma"/>
      <w:sz w:val="16"/>
      <w:szCs w:val="16"/>
      <w:lang w:val="de-DE" w:eastAsia="en-US"/>
    </w:rPr>
  </w:style>
  <w:style w:type="paragraph" w:styleId="Kopfzeile">
    <w:name w:val="header"/>
    <w:basedOn w:val="Standard"/>
    <w:link w:val="KopfzeileZchn"/>
    <w:uiPriority w:val="99"/>
    <w:unhideWhenUsed/>
    <w:rsid w:val="00344A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4A3B"/>
    <w:rPr>
      <w:rFonts w:ascii="Arial" w:hAnsi="Arial"/>
      <w:sz w:val="24"/>
      <w:szCs w:val="22"/>
      <w:lang w:val="de-DE" w:eastAsia="en-US"/>
    </w:rPr>
  </w:style>
  <w:style w:type="paragraph" w:styleId="Fuzeile">
    <w:name w:val="footer"/>
    <w:basedOn w:val="Standard"/>
    <w:link w:val="FuzeileZchn"/>
    <w:uiPriority w:val="99"/>
    <w:unhideWhenUsed/>
    <w:rsid w:val="00344A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4A3B"/>
    <w:rPr>
      <w:rFonts w:ascii="Arial" w:hAnsi="Arial"/>
      <w:sz w:val="24"/>
      <w:szCs w:val="22"/>
      <w:lang w:val="de-DE" w:eastAsia="en-US"/>
    </w:rPr>
  </w:style>
  <w:style w:type="paragraph" w:styleId="StandardWeb">
    <w:name w:val="Normal (Web)"/>
    <w:basedOn w:val="Standard"/>
    <w:uiPriority w:val="99"/>
    <w:unhideWhenUsed/>
    <w:rsid w:val="00340447"/>
    <w:pPr>
      <w:spacing w:before="100" w:beforeAutospacing="1" w:after="100" w:afterAutospacing="1" w:line="240" w:lineRule="auto"/>
    </w:pPr>
    <w:rPr>
      <w:rFonts w:ascii="Times New Roman" w:eastAsia="Times New Roman" w:hAnsi="Times New Roman"/>
      <w:szCs w:val="24"/>
      <w:lang w:val="de-AT" w:eastAsia="de-AT"/>
    </w:rPr>
  </w:style>
  <w:style w:type="character" w:styleId="Hyperlink">
    <w:name w:val="Hyperlink"/>
    <w:basedOn w:val="Absatz-Standardschriftart"/>
    <w:uiPriority w:val="99"/>
    <w:unhideWhenUsed/>
    <w:rsid w:val="003404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A02DF"/>
    <w:pPr>
      <w:spacing w:after="200" w:line="276" w:lineRule="auto"/>
    </w:pPr>
    <w:rPr>
      <w:rFonts w:ascii="Arial" w:hAnsi="Arial"/>
      <w:sz w:val="24"/>
      <w:szCs w:val="22"/>
      <w:lang w:val="de-DE" w:eastAsia="en-US"/>
    </w:rPr>
  </w:style>
  <w:style w:type="paragraph" w:styleId="berschrift1">
    <w:name w:val="heading 1"/>
    <w:basedOn w:val="Standard"/>
    <w:next w:val="Standard"/>
    <w:link w:val="berschrift1Zchn"/>
    <w:uiPriority w:val="9"/>
    <w:qFormat/>
    <w:rsid w:val="00AA02DF"/>
    <w:pPr>
      <w:keepNext/>
      <w:keepLines/>
      <w:spacing w:before="480" w:after="0"/>
      <w:jc w:val="center"/>
      <w:outlineLvl w:val="0"/>
    </w:pPr>
    <w:rPr>
      <w:rFonts w:eastAsiaTheme="majorEastAsia" w:cstheme="majorBidi"/>
      <w:b/>
      <w:bCs/>
      <w:i/>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DK2">
    <w:name w:val="PD_K2"/>
    <w:basedOn w:val="Standard"/>
    <w:rsid w:val="00855F91"/>
    <w:pPr>
      <w:spacing w:after="227" w:line="240" w:lineRule="auto"/>
    </w:pPr>
    <w:rPr>
      <w:rFonts w:ascii="Times New Roman" w:eastAsia="Times New Roman" w:hAnsi="Times New Roman"/>
      <w:b/>
      <w:bCs/>
      <w:sz w:val="44"/>
      <w:szCs w:val="44"/>
      <w:lang w:eastAsia="de-DE"/>
    </w:rPr>
  </w:style>
  <w:style w:type="paragraph" w:styleId="Titel">
    <w:name w:val="Title"/>
    <w:basedOn w:val="Standard"/>
    <w:next w:val="Standard"/>
    <w:link w:val="TitelZchn"/>
    <w:uiPriority w:val="10"/>
    <w:qFormat/>
    <w:rsid w:val="00AA02DF"/>
    <w:pPr>
      <w:spacing w:after="300" w:line="240" w:lineRule="auto"/>
      <w:contextualSpacing/>
      <w:jc w:val="center"/>
    </w:pPr>
    <w:rPr>
      <w:rFonts w:eastAsiaTheme="majorEastAsia" w:cstheme="majorBidi"/>
      <w:b/>
      <w:spacing w:val="5"/>
      <w:kern w:val="28"/>
      <w:sz w:val="36"/>
      <w:szCs w:val="52"/>
    </w:rPr>
  </w:style>
  <w:style w:type="character" w:customStyle="1" w:styleId="TitelZchn">
    <w:name w:val="Titel Zchn"/>
    <w:basedOn w:val="Absatz-Standardschriftart"/>
    <w:link w:val="Titel"/>
    <w:uiPriority w:val="10"/>
    <w:rsid w:val="00AA02DF"/>
    <w:rPr>
      <w:rFonts w:ascii="Arial" w:eastAsiaTheme="majorEastAsia" w:hAnsi="Arial" w:cstheme="majorBidi"/>
      <w:b/>
      <w:spacing w:val="5"/>
      <w:kern w:val="28"/>
      <w:sz w:val="36"/>
      <w:szCs w:val="52"/>
      <w:lang w:val="de-DE" w:eastAsia="en-US"/>
    </w:rPr>
  </w:style>
  <w:style w:type="paragraph" w:styleId="Untertitel">
    <w:name w:val="Subtitle"/>
    <w:basedOn w:val="Standard"/>
    <w:next w:val="Standard"/>
    <w:link w:val="UntertitelZchn"/>
    <w:uiPriority w:val="11"/>
    <w:rsid w:val="00AA02DF"/>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AA02DF"/>
    <w:rPr>
      <w:rFonts w:asciiTheme="majorHAnsi" w:eastAsiaTheme="majorEastAsia" w:hAnsiTheme="majorHAnsi" w:cstheme="majorBidi"/>
      <w:i/>
      <w:iCs/>
      <w:color w:val="4F81BD" w:themeColor="accent1"/>
      <w:spacing w:val="15"/>
      <w:sz w:val="24"/>
      <w:szCs w:val="24"/>
      <w:lang w:val="de-DE" w:eastAsia="en-US"/>
    </w:rPr>
  </w:style>
  <w:style w:type="character" w:customStyle="1" w:styleId="berschrift1Zchn">
    <w:name w:val="Überschrift 1 Zchn"/>
    <w:basedOn w:val="Absatz-Standardschriftart"/>
    <w:link w:val="berschrift1"/>
    <w:uiPriority w:val="9"/>
    <w:rsid w:val="00AA02DF"/>
    <w:rPr>
      <w:rFonts w:ascii="Arial" w:eastAsiaTheme="majorEastAsia" w:hAnsi="Arial" w:cstheme="majorBidi"/>
      <w:b/>
      <w:bCs/>
      <w:i/>
      <w:sz w:val="28"/>
      <w:szCs w:val="28"/>
      <w:lang w:val="de-DE" w:eastAsia="en-US"/>
    </w:rPr>
  </w:style>
  <w:style w:type="paragraph" w:styleId="Listenabsatz">
    <w:name w:val="List Paragraph"/>
    <w:basedOn w:val="Standard"/>
    <w:uiPriority w:val="34"/>
    <w:qFormat/>
    <w:rsid w:val="00AA02DF"/>
    <w:pPr>
      <w:ind w:left="720"/>
      <w:contextualSpacing/>
    </w:pPr>
  </w:style>
  <w:style w:type="character" w:styleId="Platzhaltertext">
    <w:name w:val="Placeholder Text"/>
    <w:basedOn w:val="Absatz-Standardschriftart"/>
    <w:uiPriority w:val="99"/>
    <w:semiHidden/>
    <w:rsid w:val="00344A3B"/>
    <w:rPr>
      <w:color w:val="808080"/>
    </w:rPr>
  </w:style>
  <w:style w:type="paragraph" w:styleId="Sprechblasentext">
    <w:name w:val="Balloon Text"/>
    <w:basedOn w:val="Standard"/>
    <w:link w:val="SprechblasentextZchn"/>
    <w:uiPriority w:val="99"/>
    <w:semiHidden/>
    <w:unhideWhenUsed/>
    <w:rsid w:val="00344A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4A3B"/>
    <w:rPr>
      <w:rFonts w:ascii="Tahoma" w:hAnsi="Tahoma" w:cs="Tahoma"/>
      <w:sz w:val="16"/>
      <w:szCs w:val="16"/>
      <w:lang w:val="de-DE" w:eastAsia="en-US"/>
    </w:rPr>
  </w:style>
  <w:style w:type="paragraph" w:styleId="Kopfzeile">
    <w:name w:val="header"/>
    <w:basedOn w:val="Standard"/>
    <w:link w:val="KopfzeileZchn"/>
    <w:uiPriority w:val="99"/>
    <w:unhideWhenUsed/>
    <w:rsid w:val="00344A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4A3B"/>
    <w:rPr>
      <w:rFonts w:ascii="Arial" w:hAnsi="Arial"/>
      <w:sz w:val="24"/>
      <w:szCs w:val="22"/>
      <w:lang w:val="de-DE" w:eastAsia="en-US"/>
    </w:rPr>
  </w:style>
  <w:style w:type="paragraph" w:styleId="Fuzeile">
    <w:name w:val="footer"/>
    <w:basedOn w:val="Standard"/>
    <w:link w:val="FuzeileZchn"/>
    <w:uiPriority w:val="99"/>
    <w:unhideWhenUsed/>
    <w:rsid w:val="00344A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4A3B"/>
    <w:rPr>
      <w:rFonts w:ascii="Arial" w:hAnsi="Arial"/>
      <w:sz w:val="24"/>
      <w:szCs w:val="22"/>
      <w:lang w:val="de-DE" w:eastAsia="en-US"/>
    </w:rPr>
  </w:style>
  <w:style w:type="paragraph" w:styleId="StandardWeb">
    <w:name w:val="Normal (Web)"/>
    <w:basedOn w:val="Standard"/>
    <w:uiPriority w:val="99"/>
    <w:unhideWhenUsed/>
    <w:rsid w:val="00340447"/>
    <w:pPr>
      <w:spacing w:before="100" w:beforeAutospacing="1" w:after="100" w:afterAutospacing="1" w:line="240" w:lineRule="auto"/>
    </w:pPr>
    <w:rPr>
      <w:rFonts w:ascii="Times New Roman" w:eastAsia="Times New Roman" w:hAnsi="Times New Roman"/>
      <w:szCs w:val="24"/>
      <w:lang w:val="de-AT" w:eastAsia="de-AT"/>
    </w:rPr>
  </w:style>
  <w:style w:type="character" w:styleId="Hyperlink">
    <w:name w:val="Hyperlink"/>
    <w:basedOn w:val="Absatz-Standardschriftart"/>
    <w:uiPriority w:val="99"/>
    <w:unhideWhenUsed/>
    <w:rsid w:val="003404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84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derstandard.at/2000011224099/Pegida-Demo-Abgefuehrt-aus-dem-Pressekesse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439D5A372404B859715F410D684B470"/>
        <w:category>
          <w:name w:val="Allgemein"/>
          <w:gallery w:val="placeholder"/>
        </w:category>
        <w:types>
          <w:type w:val="bbPlcHdr"/>
        </w:types>
        <w:behaviors>
          <w:behavior w:val="content"/>
        </w:behaviors>
        <w:guid w:val="{2F962AEB-158F-481E-88E0-B9FB62507DD1}"/>
      </w:docPartPr>
      <w:docPartBody>
        <w:p w:rsidR="00032360" w:rsidRDefault="009E2ABF">
          <w:r w:rsidRPr="00BB3B05">
            <w:rPr>
              <w:rStyle w:val="Platzhaltertext"/>
            </w:rPr>
            <w:t>[Zuständiger AbgeordneteR]</w:t>
          </w:r>
        </w:p>
      </w:docPartBody>
    </w:docPart>
    <w:docPart>
      <w:docPartPr>
        <w:name w:val="E82B55DAD3D84236933099B4157635C1"/>
        <w:category>
          <w:name w:val="Allgemein"/>
          <w:gallery w:val="placeholder"/>
        </w:category>
        <w:types>
          <w:type w:val="bbPlcHdr"/>
        </w:types>
        <w:behaviors>
          <w:behavior w:val="content"/>
        </w:behaviors>
        <w:guid w:val="{5B588641-2B33-48D5-884B-21C949CF06D2}"/>
      </w:docPartPr>
      <w:docPartBody>
        <w:p w:rsidR="00032360" w:rsidRDefault="009E2ABF">
          <w:r w:rsidRPr="00BB3B05">
            <w:rPr>
              <w:rStyle w:val="Platzhaltertext"/>
            </w:rPr>
            <w:t>[MinisterIn]</w:t>
          </w:r>
        </w:p>
      </w:docPartBody>
    </w:docPart>
    <w:docPart>
      <w:docPartPr>
        <w:name w:val="BD8DA131EB5944CAABD5FB3D239CEA6C"/>
        <w:category>
          <w:name w:val="Allgemein"/>
          <w:gallery w:val="placeholder"/>
        </w:category>
        <w:types>
          <w:type w:val="bbPlcHdr"/>
        </w:types>
        <w:behaviors>
          <w:behavior w:val="content"/>
        </w:behaviors>
        <w:guid w:val="{1A37EA2A-66A9-4F44-A403-247571617F1B}"/>
      </w:docPartPr>
      <w:docPartBody>
        <w:p w:rsidR="00032360" w:rsidRDefault="009E2ABF">
          <w:r w:rsidRPr="00BB3B05">
            <w:rPr>
              <w:rStyle w:val="Platzhaltertext"/>
            </w:rPr>
            <w:t>[Titel]</w:t>
          </w:r>
        </w:p>
      </w:docPartBody>
    </w:docPart>
    <w:docPart>
      <w:docPartPr>
        <w:name w:val="A0B52E162FF9453F83EB1984C38CF00F"/>
        <w:category>
          <w:name w:val="Allgemein"/>
          <w:gallery w:val="placeholder"/>
        </w:category>
        <w:types>
          <w:type w:val="bbPlcHdr"/>
        </w:types>
        <w:behaviors>
          <w:behavior w:val="content"/>
        </w:behaviors>
        <w:guid w:val="{9729A4EB-6548-4021-BAA1-294439244A35}"/>
      </w:docPartPr>
      <w:docPartBody>
        <w:p w:rsidR="00F72AE1" w:rsidRDefault="00817ED2">
          <w:r w:rsidRPr="002030BB">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ocraI"/>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ABF"/>
    <w:rsid w:val="00032360"/>
    <w:rsid w:val="00817ED2"/>
    <w:rsid w:val="009E2ABF"/>
    <w:rsid w:val="00DB248A"/>
    <w:rsid w:val="00DE21F8"/>
    <w:rsid w:val="00F72AE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17ED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17ED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8383121-d0f8-4f33-bf14-01c4716e7eac">INTRANETPK-149-3102</_dlc_DocId>
    <_dlc_DocIdUrl xmlns="d8383121-d0f8-4f33-bf14-01c4716e7eac">
      <Url>https://intranet-pk.gruene.at/parlamentarisches/nationalrat/Antraege/_layouts/DocIdRedir.aspx?ID=INTRANETPK-149-3102</Url>
      <Description>INTRANETPK-149-3102</Description>
    </_dlc_DocIdUrl>
    <Eingebracht xmlns="d8383121-d0f8-4f33-bf14-01c4716e7eac">false</Eingebracht>
    <Verarbeitung xmlns="d8383121-d0f8-4f33-bf14-01c4716e7eac">KD</Verarbeitung>
    <Zuständiger_x0020_AbgeordneteR xmlns="d8383121-d0f8-4f33-bf14-01c4716e7eac">
      <UserInfo>
        <DisplayName>Albert Steinhauser</DisplayName>
        <AccountId>152</AccountId>
        <AccountType/>
      </UserInfo>
    </Zuständiger_x0020_AbgeordneteR>
    <TaxKeywordTaxHTField xmlns="d8383121-d0f8-4f33-bf14-01c4716e7eac">
      <Terms xmlns="http://schemas.microsoft.com/office/infopath/2007/PartnerControls">
        <TermInfo xmlns="http://schemas.microsoft.com/office/infopath/2007/PartnerControls">
          <TermName>Demonstrationen</TermName>
          <TermId>743616ec-1e2c-47c6-ae34-5fee71f019f5</TermId>
        </TermInfo>
      </Terms>
    </TaxKeywordTaxHTField>
    <TagesschauBereichTaxHTField0 xmlns="d8383121-d0f8-4f33-bf14-01c4716e7eac">
      <Terms xmlns="http://schemas.microsoft.com/office/infopath/2007/PartnerControls"/>
    </TagesschauBereichTaxHTField0>
    <TaxCatchAll xmlns="d8383121-d0f8-4f33-bf14-01c4716e7eac">
      <Value>4927</Value>
      <Value>61</Value>
      <Value>105</Value>
      <Value>1972</Value>
    </TaxCatchAll>
    <MinisteriumTaxHTField0 xmlns="d8383121-d0f8-4f33-bf14-01c4716e7eac">
      <Terms xmlns="http://schemas.microsoft.com/office/infopath/2007/PartnerControls">
        <TermInfo xmlns="http://schemas.microsoft.com/office/infopath/2007/PartnerControls">
          <TermName>die Bundesministerin für Inneres</TermName>
          <TermId>8ae5f4dd-7b43-419b-aeb2-945a122c9ef5</TermId>
        </TermInfo>
      </Terms>
    </MinisteriumTaxHTField0>
    <Arbeitsstatus xmlns="d8383121-d0f8-4f33-bf14-01c4716e7eac">fertig Ref.</Arbeitsstatus>
    <FactSheet_x0020_Gesetzgebungsperiode_x0020_ErstellungTaxHTField0 xmlns="d8383121-d0f8-4f33-bf14-01c4716e7eac">
      <Terms xmlns="http://schemas.microsoft.com/office/infopath/2007/PartnerControls">
        <TermInfo xmlns="http://schemas.microsoft.com/office/infopath/2007/PartnerControls">
          <TermName xmlns="http://schemas.microsoft.com/office/infopath/2007/PartnerControls">XXV (29.10.2013 -</TermName>
          <TermId xmlns="http://schemas.microsoft.com/office/infopath/2007/PartnerControls">fca496ad-00cb-4639-ab0c-3893a17e7613</TermId>
        </TermInfo>
      </Terms>
    </FactSheet_x0020_Gesetzgebungsperiode_x0020_ErstellungTaxHTField0>
    <f005af0a4f324ab39c29419a23ca3a5d xmlns="d8383121-d0f8-4f33-bf14-01c4716e7eac">
      <Terms xmlns="http://schemas.microsoft.com/office/infopath/2007/PartnerControls"/>
    </f005af0a4f324ab39c29419a23ca3a5d>
    <ReferentIn xmlns="d8383121-d0f8-4f33-bf14-01c4716e7eac">
      <UserInfo>
        <DisplayName>Angelika Adensamer</DisplayName>
        <AccountId>281</AccountId>
        <AccountType/>
      </UserInfo>
    </ReferentIn>
    <TagesschauRessortTaxHTField0 xmlns="d8383121-d0f8-4f33-bf14-01c4716e7eac">
      <Terms xmlns="http://schemas.microsoft.com/office/infopath/2007/PartnerControls">
        <TermInfo xmlns="http://schemas.microsoft.com/office/infopath/2007/PartnerControls">
          <TermName>Menschenrechte und Sicherheit</TermName>
          <TermId>64018757-a61f-4e44-9609-bdc5948f6858</TermId>
        </TermInfo>
      </Terms>
    </TagesschauRessortTaxHTField0>
  </documentManagement>
</p:properties>
</file>

<file path=customXml/item4.xml><?xml version="1.0" encoding="utf-8"?>
<ct:contentTypeSchema xmlns:ct="http://schemas.microsoft.com/office/2006/metadata/contentType" xmlns:ma="http://schemas.microsoft.com/office/2006/metadata/properties/metaAttributes" ct:_="" ma:_="" ma:contentTypeName="Anfrage" ma:contentTypeID="0x0101000DDB9694C987B44F9CFFD6BB2082B77601030018F60AF7BCFB3D45ABDCAA6EF41FEBFC" ma:contentTypeVersion="112" ma:contentTypeDescription="" ma:contentTypeScope="" ma:versionID="3db6262e95929444af72bd2696426d54">
  <xsd:schema xmlns:xsd="http://www.w3.org/2001/XMLSchema" xmlns:xs="http://www.w3.org/2001/XMLSchema" xmlns:p="http://schemas.microsoft.com/office/2006/metadata/properties" xmlns:ns2="d8383121-d0f8-4f33-bf14-01c4716e7eac" targetNamespace="http://schemas.microsoft.com/office/2006/metadata/properties" ma:root="true" ma:fieldsID="1dcf55436fc5736e647af65ffa0079b0" ns2:_="">
    <xsd:import namespace="d8383121-d0f8-4f33-bf14-01c4716e7eac"/>
    <xsd:element name="properties">
      <xsd:complexType>
        <xsd:sequence>
          <xsd:element name="documentManagement">
            <xsd:complexType>
              <xsd:all>
                <xsd:element ref="ns2:Zuständiger_x0020_AbgeordneteR"/>
                <xsd:element ref="ns2:ReferentIn"/>
                <xsd:element ref="ns2:Arbeitsstatus" minOccurs="0"/>
                <xsd:element ref="ns2:Eingebracht" minOccurs="0"/>
                <xsd:element ref="ns2:TagesschauRessortTaxHTField0" minOccurs="0"/>
                <xsd:element ref="ns2:TaxKeywordTaxHTField" minOccurs="0"/>
                <xsd:element ref="ns2:FactSheet_x0020_Gesetzgebungsperiode_x0020_ErstellungTaxHTField0" minOccurs="0"/>
                <xsd:element ref="ns2:_dlc_DocId" minOccurs="0"/>
                <xsd:element ref="ns2:TaxCatchAllLabel" minOccurs="0"/>
                <xsd:element ref="ns2:_dlc_DocIdUrl" minOccurs="0"/>
                <xsd:element ref="ns2:f005af0a4f324ab39c29419a23ca3a5d" minOccurs="0"/>
                <xsd:element ref="ns2:TaxCatchAll" minOccurs="0"/>
                <xsd:element ref="ns2:_dlc_DocIdPersistId" minOccurs="0"/>
                <xsd:element ref="ns2:MinisteriumTaxHTField0" minOccurs="0"/>
                <xsd:element ref="ns2:TagesschauBereichTaxHTField0" minOccurs="0"/>
                <xsd:element ref="ns2:Verarbeit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83121-d0f8-4f33-bf14-01c4716e7eac" elementFormDefault="qualified">
    <xsd:import namespace="http://schemas.microsoft.com/office/2006/documentManagement/types"/>
    <xsd:import namespace="http://schemas.microsoft.com/office/infopath/2007/PartnerControls"/>
    <xsd:element name="Zuständiger_x0020_AbgeordneteR" ma:index="2" ma:displayName="Zuständiger AbgeordneteR" ma:indexed="true" ma:list="UserInfo" ma:SharePointGroup="0" ma:internalName="Zust_x00e4_ndiger_x0020_Abgeordne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ferentIn" ma:index="4" ma:displayName="ReferentIn" ma:list="UserInfo" ma:SharePointGroup="0" ma:internalName="ReferentI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beitsstatus" ma:index="6" nillable="true" ma:displayName="Arbeitsstatus" ma:default="In Arbeit" ma:format="Dropdown" ma:internalName="Arbeitsstatus" ma:readOnly="false">
      <xsd:simpleType>
        <xsd:restriction base="dms:Choice">
          <xsd:enumeration value="In Arbeit"/>
          <xsd:enumeration value="fertig Ref."/>
          <xsd:enumeration value="fertig KD"/>
        </xsd:restriction>
      </xsd:simpleType>
    </xsd:element>
    <xsd:element name="Eingebracht" ma:index="7" nillable="true" ma:displayName="Eingebracht" ma:default="0" ma:internalName="Eingebracht">
      <xsd:simpleType>
        <xsd:restriction base="dms:Boolean"/>
      </xsd:simpleType>
    </xsd:element>
    <xsd:element name="TagesschauRessortTaxHTField0" ma:index="13" ma:taxonomy="true" ma:internalName="TagesschauRessortTaxHTField0" ma:taxonomyFieldName="TagesschauRessort" ma:displayName="Team" ma:readOnly="false" ma:default="" ma:fieldId="{266c578f-38f0-4aed-bc92-032345c925ca}" ma:sspId="89233031-b7ce-4993-ad1e-7571bb2df980" ma:termSetId="36f83064-05f7-4338-952e-7ad770678d34"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Keywords" ma:fieldId="{23f27201-bee3-471e-b2e7-b64fd8b7ca38}" ma:taxonomyMulti="true" ma:sspId="89233031-b7ce-4993-ad1e-7571bb2df980" ma:termSetId="00000000-0000-0000-0000-000000000000" ma:anchorId="00000000-0000-0000-0000-000000000000" ma:open="true" ma:isKeyword="true">
      <xsd:complexType>
        <xsd:sequence>
          <xsd:element ref="pc:Terms" minOccurs="0" maxOccurs="1"/>
        </xsd:sequence>
      </xsd:complexType>
    </xsd:element>
    <xsd:element name="FactSheet_x0020_Gesetzgebungsperiode_x0020_ErstellungTaxHTField0" ma:index="19" ma:taxonomy="true" ma:internalName="FactSheet_x0020_Gesetzgebungsperiode_x0020_ErstellungTaxHTField0" ma:taxonomyFieldName="FactSheet_x0020_Gesetzgebungsperiode_x0020_Erstellung" ma:displayName="Gesetzgebungsperiode Erstellung" ma:default="4927;#XXV (29.10.2013 -|fca496ad-00cb-4639-ab0c-3893a17e7613" ma:fieldId="{71478dbe-bdd5-45ff-8c44-3848d3210393}" ma:sspId="89233031-b7ce-4993-ad1e-7571bb2df980" ma:termSetId="0f672369-5c9f-4d84-bab3-f51dd13d1476" ma:anchorId="00000000-0000-0000-0000-000000000000" ma:open="false" ma:isKeyword="false">
      <xsd:complexType>
        <xsd:sequence>
          <xsd:element ref="pc:Terms" minOccurs="0" maxOccurs="1"/>
        </xsd:sequence>
      </xsd:complexType>
    </xsd:element>
    <xsd:element name="_dlc_DocId" ma:index="21" nillable="true" ma:displayName="Wert der Dokument-ID" ma:description="Der Wert der diesem Element zugewiesenen Dokument-ID." ma:internalName="_dlc_DocId" ma:readOnly="true">
      <xsd:simpleType>
        <xsd:restriction base="dms:Text"/>
      </xsd:simpleType>
    </xsd:element>
    <xsd:element name="TaxCatchAllLabel" ma:index="22" nillable="true" ma:displayName="Taxonomiespalte &quot;Alle abfangen&quot;1" ma:hidden="true" ma:list="{3716391d-80e1-48fb-9646-4f39e7e8e978}" ma:internalName="TaxCatchAllLabel" ma:readOnly="true" ma:showField="CatchAllDataLabel" ma:web="d8383121-d0f8-4f33-bf14-01c4716e7eac">
      <xsd:complexType>
        <xsd:complexContent>
          <xsd:extension base="dms:MultiChoiceLookup">
            <xsd:sequence>
              <xsd:element name="Value" type="dms:Lookup" maxOccurs="unbounded" minOccurs="0" nillable="true"/>
            </xsd:sequence>
          </xsd:extension>
        </xsd:complexContent>
      </xsd:complexType>
    </xsd:element>
    <xsd:element name="_dlc_DocIdUrl" ma:index="23"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f005af0a4f324ab39c29419a23ca3a5d" ma:index="24" nillable="true" ma:taxonomy="true" ma:internalName="f005af0a4f324ab39c29419a23ca3a5d" ma:taxonomyFieldName="WeitereR_x0020_AbgeordneteR" ma:displayName="WeitereR AbgeordneteR" ma:default="" ma:fieldId="{f005af0a-4f32-4ab3-9c29-419a23ca3a5d}" ma:taxonomyMulti="true" ma:sspId="89233031-b7ce-4993-ad1e-7571bb2df980" ma:termSetId="48ae44db-d480-4061-9dba-0d80e67f2779" ma:anchorId="00000000-0000-0000-0000-000000000000" ma:open="true" ma:isKeyword="false">
      <xsd:complexType>
        <xsd:sequence>
          <xsd:element ref="pc:Terms" minOccurs="0" maxOccurs="1"/>
        </xsd:sequence>
      </xsd:complexType>
    </xsd:element>
    <xsd:element name="TaxCatchAll" ma:index="25" nillable="true" ma:displayName="Taxonomiespalte &quot;Alle abfangen&quot;" ma:hidden="true" ma:list="{3716391d-80e1-48fb-9646-4f39e7e8e978}" ma:internalName="TaxCatchAll" ma:showField="CatchAllData" ma:web="d8383121-d0f8-4f33-bf14-01c4716e7eac">
      <xsd:complexType>
        <xsd:complexContent>
          <xsd:extension base="dms:MultiChoiceLookup">
            <xsd:sequence>
              <xsd:element name="Value" type="dms:Lookup" maxOccurs="unbounded" minOccurs="0" nillable="true"/>
            </xsd:sequence>
          </xsd:extension>
        </xsd:complexContent>
      </xsd:complexType>
    </xsd:element>
    <xsd:element name="_dlc_DocIdPersistId" ma:index="26" nillable="true" ma:displayName="Beständige ID" ma:description="ID beim Hinzufügen beibehalten." ma:hidden="true" ma:internalName="_dlc_DocIdPersistId" ma:readOnly="true">
      <xsd:simpleType>
        <xsd:restriction base="dms:Boolean"/>
      </xsd:simpleType>
    </xsd:element>
    <xsd:element name="MinisteriumTaxHTField0" ma:index="27" ma:taxonomy="true" ma:internalName="MinisteriumTaxHTField0" ma:taxonomyFieldName="Ministerium" ma:displayName="MinisterIn" ma:readOnly="false" ma:default="" ma:fieldId="{e5976dfd-89eb-4300-8e92-8e38ba27bb59}" ma:sspId="89233031-b7ce-4993-ad1e-7571bb2df980" ma:termSetId="27eb169e-7c18-4e59-938d-ed5eec3f32fc" ma:anchorId="00000000-0000-0000-0000-000000000000" ma:open="false" ma:isKeyword="false">
      <xsd:complexType>
        <xsd:sequence>
          <xsd:element ref="pc:Terms" minOccurs="0" maxOccurs="1"/>
        </xsd:sequence>
      </xsd:complexType>
    </xsd:element>
    <xsd:element name="TagesschauBereichTaxHTField0" ma:index="28" nillable="true" ma:taxonomy="true" ma:internalName="TagesschauBereichTaxHTField0" ma:taxonomyFieldName="TagesschauBereich" ma:displayName="Bereich" ma:default="" ma:fieldId="{24247ebf-a016-4a7e-85b1-4e8cad19c7df}" ma:taxonomyMulti="true" ma:sspId="89233031-b7ce-4993-ad1e-7571bb2df980" ma:termSetId="6aae9a60-9ad9-476e-a4b5-7238676624d4" ma:anchorId="00000000-0000-0000-0000-000000000000" ma:open="false" ma:isKeyword="false">
      <xsd:complexType>
        <xsd:sequence>
          <xsd:element ref="pc:Terms" minOccurs="0" maxOccurs="1"/>
        </xsd:sequence>
      </xsd:complexType>
    </xsd:element>
    <xsd:element name="Verarbeitung" ma:index="34" nillable="true" ma:displayName="Verarbeitung" ma:default="Neu" ma:format="Dropdown" ma:hidden="true" ma:internalName="Verarbeitung" ma:readOnly="false">
      <xsd:simpleType>
        <xsd:restriction base="dms:Choice">
          <xsd:enumeration value="Neu"/>
          <xsd:enumeration value="KD"/>
          <xsd:enumeration value="Ferti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haltstyp"/>
        <xsd:element ref="dc:title"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508DAC-CC15-43F7-AB61-C5453E511C81}">
  <ds:schemaRefs>
    <ds:schemaRef ds:uri="http://schemas.microsoft.com/office/2006/metadata/longProperties"/>
  </ds:schemaRefs>
</ds:datastoreItem>
</file>

<file path=customXml/itemProps2.xml><?xml version="1.0" encoding="utf-8"?>
<ds:datastoreItem xmlns:ds="http://schemas.openxmlformats.org/officeDocument/2006/customXml" ds:itemID="{DDBD15AF-E0A8-4621-ABC8-99D4CD097C33}">
  <ds:schemaRefs>
    <ds:schemaRef ds:uri="http://schemas.microsoft.com/sharepoint/events"/>
  </ds:schemaRefs>
</ds:datastoreItem>
</file>

<file path=customXml/itemProps3.xml><?xml version="1.0" encoding="utf-8"?>
<ds:datastoreItem xmlns:ds="http://schemas.openxmlformats.org/officeDocument/2006/customXml" ds:itemID="{2A9A8ABC-9958-483B-9D9D-C1C860CE9B97}">
  <ds:schemaRefs>
    <ds:schemaRef ds:uri="http://purl.org/dc/elements/1.1/"/>
    <ds:schemaRef ds:uri="d8383121-d0f8-4f33-bf14-01c4716e7eac"/>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549DEA25-9163-4AC1-9BF3-AD6758BFE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83121-d0f8-4f33-bf14-01c4716e7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A33652-3C52-4C1F-BCAC-5A733AB886DD}">
  <ds:schemaRefs>
    <ds:schemaRef ds:uri="http://schemas.microsoft.com/office/2006/metadata/customXsn"/>
  </ds:schemaRefs>
</ds:datastoreItem>
</file>

<file path=customXml/itemProps6.xml><?xml version="1.0" encoding="utf-8"?>
<ds:datastoreItem xmlns:ds="http://schemas.openxmlformats.org/officeDocument/2006/customXml" ds:itemID="{07CFA40C-9615-49F1-A6F4-6D0AEE4362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7623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Gegendemonstrationen zur PEGIDA-Demonstration am 2.2.2015</vt:lpstr>
    </vt:vector>
  </TitlesOfParts>
  <Company>Die GRÜNEN</Company>
  <LinksUpToDate>false</LinksUpToDate>
  <CharactersWithSpaces>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Gegendemonstrationen zur PEGIDA-Demonstration am 2.2.2015</dc:title>
  <dc:creator>Angelika Adensamer</dc:creator>
  <cp:keywords>Demonstrationen</cp:keywords>
  <cp:lastModifiedBy>Albert Steinhauser</cp:lastModifiedBy>
  <cp:revision>2</cp:revision>
  <cp:lastPrinted>2015-02-12T11:27:00Z</cp:lastPrinted>
  <dcterms:created xsi:type="dcterms:W3CDTF">2015-02-12T11:54:00Z</dcterms:created>
  <dcterms:modified xsi:type="dcterms:W3CDTF">2015-02-12T11:54:00Z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0x0101000DDB9694C987B44F9CFFD6BB2082B77601030018F60AF7BCFB3D45ABDCAA6EF41FEBFC</vt:lpwstr>
  </property>
  <property fmtid="{D5CDD505-2E9C-101B-9397-08002B2CF9AE}" pid="3" name="_dlc_DocId">
    <vt:lpwstr>INTRANETPK-169-19</vt:lpwstr>
  </property>
  <property fmtid="{D5CDD505-2E9C-101B-9397-08002B2CF9AE}" pid="4" name="_dlc_DocIdItemGuid">
    <vt:lpwstr>b2cf29be-3750-4456-872c-25b94be6c55c</vt:lpwstr>
  </property>
  <property fmtid="{D5CDD505-2E9C-101B-9397-08002B2CF9AE}" pid="5" name="_dlc_DocIdUrl">
    <vt:lpwstr>http://intranet-pk.gruene.local/klubinternes/ProjektIntranet/_layouts/DocIdRedir.aspx?ID=INTRANETPK-169-19, INTRANETPK-169-19</vt:lpwstr>
  </property>
  <property fmtid="{D5CDD505-2E9C-101B-9397-08002B2CF9AE}" pid="6" name="FactSheet Gesetzgebungsperiode Erstellung">
    <vt:lpwstr>4927;#XXV (29.10.2013 -|fca496ad-00cb-4639-ab0c-3893a17e7613</vt:lpwstr>
  </property>
  <property fmtid="{D5CDD505-2E9C-101B-9397-08002B2CF9AE}" pid="7" name="TaxKeyword">
    <vt:lpwstr>1972;#Demonstrationen|743616ec-1e2c-47c6-ae34-5fee71f019f5</vt:lpwstr>
  </property>
  <property fmtid="{D5CDD505-2E9C-101B-9397-08002B2CF9AE}" pid="8" name="Ans stenographen Büro abgeschickt">
    <vt:bool>false</vt:bool>
  </property>
  <property fmtid="{D5CDD505-2E9C-101B-9397-08002B2CF9AE}" pid="9" name="TagesschauRessort">
    <vt:lpwstr>105;#Menschenrechte und Sicherheit|64018757-a61f-4e44-9609-bdc5948f6858</vt:lpwstr>
  </property>
  <property fmtid="{D5CDD505-2E9C-101B-9397-08002B2CF9AE}" pid="10" name="WeitereR AbgeordneteR">
    <vt:lpwstr/>
  </property>
  <property fmtid="{D5CDD505-2E9C-101B-9397-08002B2CF9AE}" pid="11" name="Ausschuss">
    <vt:lpwstr/>
  </property>
  <property fmtid="{D5CDD505-2E9C-101B-9397-08002B2CF9AE}" pid="12" name="TagesschauBereich">
    <vt:lpwstr/>
  </property>
  <property fmtid="{D5CDD505-2E9C-101B-9397-08002B2CF9AE}" pid="13" name="Tag der Einbringung">
    <vt:filetime>2011-05-12T09:18:14Z</vt:filetime>
  </property>
  <property fmtid="{D5CDD505-2E9C-101B-9397-08002B2CF9AE}" pid="14" name="AusschussTaxHTField0">
    <vt:lpwstr/>
  </property>
  <property fmtid="{D5CDD505-2E9C-101B-9397-08002B2CF9AE}" pid="15" name="Ministerium">
    <vt:lpwstr>61;#die Bundesministerin für Inneres|8ae5f4dd-7b43-419b-aeb2-945a122c9ef5</vt:lpwstr>
  </property>
  <property fmtid="{D5CDD505-2E9C-101B-9397-08002B2CF9AE}" pid="16" name="Dokument Inhaltstyp">
    <vt:lpwstr>Anfrage</vt:lpwstr>
  </property>
</Properties>
</file>