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26" w:rsidRPr="00951A4B" w:rsidRDefault="00951A4B" w:rsidP="00B90626">
      <w:pPr>
        <w:spacing w:after="0"/>
        <w:rPr>
          <w:rFonts w:ascii="Arial" w:hAnsi="Arial" w:cs="Arial"/>
          <w:b/>
          <w:sz w:val="20"/>
          <w:szCs w:val="20"/>
          <w:lang w:val="de-DE"/>
        </w:rPr>
      </w:pPr>
      <w:bookmarkStart w:id="0" w:name="_GoBack"/>
      <w:bookmarkEnd w:id="0"/>
      <w:r w:rsidRPr="00951A4B">
        <w:rPr>
          <w:rFonts w:ascii="Arial" w:hAnsi="Arial" w:cs="Arial"/>
          <w:b/>
          <w:sz w:val="20"/>
          <w:szCs w:val="20"/>
          <w:lang w:val="de-DE"/>
        </w:rPr>
        <w:t>Es braucht sichtbare Bewegung und konkrete Taten</w:t>
      </w:r>
    </w:p>
    <w:p w:rsidR="00B90626" w:rsidRPr="00951A4B" w:rsidRDefault="00B90626" w:rsidP="00B90626">
      <w:pPr>
        <w:spacing w:after="0"/>
        <w:rPr>
          <w:rFonts w:ascii="Arial" w:hAnsi="Arial" w:cs="Arial"/>
          <w:sz w:val="20"/>
          <w:szCs w:val="20"/>
          <w:lang w:val="de-DE"/>
        </w:rPr>
      </w:pPr>
    </w:p>
    <w:p w:rsidR="00B90626" w:rsidRPr="00951A4B" w:rsidRDefault="00B90626" w:rsidP="00B90626">
      <w:pPr>
        <w:spacing w:after="0"/>
        <w:rPr>
          <w:rFonts w:ascii="Arial" w:hAnsi="Arial" w:cs="Arial"/>
          <w:sz w:val="20"/>
          <w:szCs w:val="20"/>
          <w:lang w:val="de-DE"/>
        </w:rPr>
      </w:pPr>
      <w:r w:rsidRPr="00951A4B">
        <w:rPr>
          <w:rFonts w:ascii="Arial" w:hAnsi="Arial" w:cs="Arial"/>
          <w:sz w:val="20"/>
          <w:szCs w:val="20"/>
          <w:lang w:val="de-DE"/>
        </w:rPr>
        <w:t xml:space="preserve">Pater Lorenz Voith, </w:t>
      </w:r>
      <w:r w:rsidR="00822809" w:rsidRPr="00951A4B">
        <w:rPr>
          <w:rFonts w:ascii="Arial" w:hAnsi="Arial" w:cs="Arial"/>
          <w:sz w:val="20"/>
          <w:szCs w:val="20"/>
          <w:lang w:val="de-DE"/>
        </w:rPr>
        <w:t>Redemptoristen-Provinzial und zweiter</w:t>
      </w:r>
      <w:r w:rsidRPr="00951A4B">
        <w:rPr>
          <w:rFonts w:ascii="Arial" w:hAnsi="Arial" w:cs="Arial"/>
          <w:sz w:val="20"/>
          <w:szCs w:val="20"/>
          <w:lang w:val="de-DE"/>
        </w:rPr>
        <w:t xml:space="preserve"> Vorsitzender der Superiorenkonferenz der Männerorden in Österreich, hält </w:t>
      </w:r>
      <w:r w:rsidR="00172E58" w:rsidRPr="00951A4B">
        <w:rPr>
          <w:rFonts w:ascii="Arial" w:hAnsi="Arial" w:cs="Arial"/>
          <w:sz w:val="20"/>
          <w:szCs w:val="20"/>
          <w:lang w:val="de-DE"/>
        </w:rPr>
        <w:t>nach dem Gespräch der vier Asylwerber aus der Vot</w:t>
      </w:r>
      <w:r w:rsidR="00951A4B" w:rsidRPr="00951A4B">
        <w:rPr>
          <w:rFonts w:ascii="Arial" w:hAnsi="Arial" w:cs="Arial"/>
          <w:sz w:val="20"/>
          <w:szCs w:val="20"/>
          <w:lang w:val="de-DE"/>
        </w:rPr>
        <w:t xml:space="preserve">ivkirche mit Innenministerin Johanna </w:t>
      </w:r>
      <w:proofErr w:type="spellStart"/>
      <w:r w:rsidR="00951A4B" w:rsidRPr="00951A4B">
        <w:rPr>
          <w:rFonts w:ascii="Arial" w:hAnsi="Arial" w:cs="Arial"/>
          <w:sz w:val="20"/>
          <w:szCs w:val="20"/>
          <w:lang w:val="de-DE"/>
        </w:rPr>
        <w:t>Mi</w:t>
      </w:r>
      <w:r w:rsidR="00172E58" w:rsidRPr="00951A4B">
        <w:rPr>
          <w:rFonts w:ascii="Arial" w:hAnsi="Arial" w:cs="Arial"/>
          <w:sz w:val="20"/>
          <w:szCs w:val="20"/>
          <w:lang w:val="de-DE"/>
        </w:rPr>
        <w:t>kl</w:t>
      </w:r>
      <w:proofErr w:type="spellEnd"/>
      <w:r w:rsidR="00172E58" w:rsidRPr="00951A4B">
        <w:rPr>
          <w:rFonts w:ascii="Arial" w:hAnsi="Arial" w:cs="Arial"/>
          <w:sz w:val="20"/>
          <w:szCs w:val="20"/>
          <w:lang w:val="de-DE"/>
        </w:rPr>
        <w:t xml:space="preserve">-Leitner </w:t>
      </w:r>
      <w:r w:rsidRPr="00951A4B">
        <w:rPr>
          <w:rFonts w:ascii="Arial" w:hAnsi="Arial" w:cs="Arial"/>
          <w:sz w:val="20"/>
          <w:szCs w:val="20"/>
          <w:lang w:val="de-DE"/>
        </w:rPr>
        <w:t xml:space="preserve">angesichts des </w:t>
      </w:r>
      <w:r w:rsidR="00172E58" w:rsidRPr="00951A4B">
        <w:rPr>
          <w:rFonts w:ascii="Arial" w:hAnsi="Arial" w:cs="Arial"/>
          <w:sz w:val="20"/>
          <w:szCs w:val="20"/>
          <w:lang w:val="de-DE"/>
        </w:rPr>
        <w:t xml:space="preserve">Weiterbestehens des </w:t>
      </w:r>
      <w:r w:rsidRPr="00951A4B">
        <w:rPr>
          <w:rFonts w:ascii="Arial" w:hAnsi="Arial" w:cs="Arial"/>
          <w:sz w:val="20"/>
          <w:szCs w:val="20"/>
          <w:lang w:val="de-DE"/>
        </w:rPr>
        <w:t xml:space="preserve">Flüchtlingscamps in der Wiener Votivkirche in einer öffentlichen Stellungnahme </w:t>
      </w:r>
      <w:r w:rsidR="00011581" w:rsidRPr="00951A4B">
        <w:rPr>
          <w:rFonts w:ascii="Arial" w:hAnsi="Arial" w:cs="Arial"/>
          <w:sz w:val="20"/>
          <w:szCs w:val="20"/>
          <w:lang w:val="de-DE"/>
        </w:rPr>
        <w:t xml:space="preserve">für die Superiorenkonferenz der Männerorden </w:t>
      </w:r>
      <w:r w:rsidRPr="00951A4B">
        <w:rPr>
          <w:rFonts w:ascii="Arial" w:hAnsi="Arial" w:cs="Arial"/>
          <w:sz w:val="20"/>
          <w:szCs w:val="20"/>
          <w:lang w:val="de-DE"/>
        </w:rPr>
        <w:t xml:space="preserve">fest: </w:t>
      </w:r>
    </w:p>
    <w:p w:rsidR="00B90626" w:rsidRPr="00951A4B" w:rsidRDefault="00B90626" w:rsidP="00B90626">
      <w:pPr>
        <w:spacing w:after="0"/>
        <w:rPr>
          <w:rFonts w:ascii="Arial" w:hAnsi="Arial" w:cs="Arial"/>
          <w:sz w:val="20"/>
          <w:szCs w:val="20"/>
          <w:lang w:val="de-DE"/>
        </w:rPr>
      </w:pPr>
    </w:p>
    <w:p w:rsidR="00951A4B" w:rsidRPr="00951A4B" w:rsidRDefault="00951A4B" w:rsidP="00F2583F">
      <w:pPr>
        <w:pStyle w:val="Listenabsatz"/>
        <w:numPr>
          <w:ilvl w:val="0"/>
          <w:numId w:val="1"/>
        </w:numPr>
        <w:spacing w:after="0"/>
        <w:rPr>
          <w:rFonts w:ascii="Arial" w:hAnsi="Arial" w:cs="Arial"/>
          <w:sz w:val="20"/>
          <w:szCs w:val="20"/>
          <w:lang w:val="de-DE"/>
        </w:rPr>
      </w:pPr>
      <w:r w:rsidRPr="00951A4B">
        <w:rPr>
          <w:rFonts w:ascii="Arial" w:hAnsi="Arial" w:cs="Arial"/>
          <w:sz w:val="20"/>
          <w:szCs w:val="20"/>
          <w:lang w:val="de-DE"/>
        </w:rPr>
        <w:t>Den in der Votivkirche protestierenden Flüchtlingen geht es nicht um eine Totalopposition zum Asylwesen in Österreich. Sie wollen auf ihre individuelle Situation, die sie als aussichtlos und perspektivenlos einschätzen, aufmerksam machen. Den Großteil ihrer Forderungen teilen sie mit sozialen und humanitären Organisationen.</w:t>
      </w:r>
    </w:p>
    <w:p w:rsidR="00172E58" w:rsidRPr="00951A4B" w:rsidRDefault="00F2583F" w:rsidP="00380F21">
      <w:pPr>
        <w:pStyle w:val="Listenabsatz"/>
        <w:numPr>
          <w:ilvl w:val="0"/>
          <w:numId w:val="1"/>
        </w:numPr>
        <w:spacing w:after="0"/>
        <w:rPr>
          <w:rFonts w:ascii="Arial" w:hAnsi="Arial" w:cs="Arial"/>
          <w:sz w:val="20"/>
          <w:szCs w:val="20"/>
          <w:lang w:val="de-DE"/>
        </w:rPr>
      </w:pPr>
      <w:r w:rsidRPr="00951A4B">
        <w:rPr>
          <w:rFonts w:ascii="Arial" w:hAnsi="Arial" w:cs="Arial"/>
          <w:sz w:val="20"/>
          <w:szCs w:val="20"/>
          <w:lang w:val="de-DE"/>
        </w:rPr>
        <w:t>Es muss sichtbare Bewegung und konkrete Taten im Bereich der Grundversorgung und der dortigen Standards geben. Die Lage der Asylwerber in Österreich ist unzureichend. Österreich gehört zu den reichsten Staaten der Welt. Auf dem Rücken der Asylwerber werden viel zu lange Verfahren abgewickelt und diese in teilweise beschämenden Notquartieren „abgestellt“. Viele Pfarrgemeinden, wie auch zahlreiche Ordensgemeinschaften</w:t>
      </w:r>
      <w:r w:rsidR="00951A4B" w:rsidRPr="00951A4B">
        <w:rPr>
          <w:rFonts w:ascii="Arial" w:hAnsi="Arial" w:cs="Arial"/>
          <w:sz w:val="20"/>
          <w:szCs w:val="20"/>
          <w:lang w:val="de-DE"/>
        </w:rPr>
        <w:t>, C</w:t>
      </w:r>
      <w:r w:rsidRPr="00951A4B">
        <w:rPr>
          <w:rFonts w:ascii="Arial" w:hAnsi="Arial" w:cs="Arial"/>
          <w:sz w:val="20"/>
          <w:szCs w:val="20"/>
          <w:lang w:val="de-DE"/>
        </w:rPr>
        <w:t>aritas</w:t>
      </w:r>
      <w:r w:rsidR="00951A4B" w:rsidRPr="00951A4B">
        <w:rPr>
          <w:rFonts w:ascii="Arial" w:hAnsi="Arial" w:cs="Arial"/>
          <w:sz w:val="20"/>
          <w:szCs w:val="20"/>
          <w:lang w:val="de-DE"/>
        </w:rPr>
        <w:t xml:space="preserve">, Diakonie und andere soziale Einrichtungen </w:t>
      </w:r>
      <w:r w:rsidR="00172E58" w:rsidRPr="00951A4B">
        <w:rPr>
          <w:rFonts w:ascii="Arial" w:hAnsi="Arial" w:cs="Arial"/>
          <w:sz w:val="20"/>
          <w:szCs w:val="20"/>
          <w:lang w:val="de-DE"/>
        </w:rPr>
        <w:t xml:space="preserve">sind </w:t>
      </w:r>
      <w:r w:rsidRPr="00951A4B">
        <w:rPr>
          <w:rFonts w:ascii="Arial" w:hAnsi="Arial" w:cs="Arial"/>
          <w:sz w:val="20"/>
          <w:szCs w:val="20"/>
          <w:lang w:val="de-DE"/>
        </w:rPr>
        <w:t>immer schon auf Seiten der Asylwerber gestanden</w:t>
      </w:r>
      <w:r w:rsidR="00172E58" w:rsidRPr="00951A4B">
        <w:rPr>
          <w:rFonts w:ascii="Arial" w:hAnsi="Arial" w:cs="Arial"/>
          <w:sz w:val="20"/>
          <w:szCs w:val="20"/>
          <w:lang w:val="de-DE"/>
        </w:rPr>
        <w:t xml:space="preserve"> </w:t>
      </w:r>
      <w:r w:rsidRPr="00951A4B">
        <w:rPr>
          <w:rFonts w:ascii="Arial" w:hAnsi="Arial" w:cs="Arial"/>
          <w:sz w:val="20"/>
          <w:szCs w:val="20"/>
          <w:lang w:val="de-DE"/>
        </w:rPr>
        <w:t>und</w:t>
      </w:r>
      <w:r w:rsidR="00172E58" w:rsidRPr="00951A4B">
        <w:rPr>
          <w:rFonts w:ascii="Arial" w:hAnsi="Arial" w:cs="Arial"/>
          <w:sz w:val="20"/>
          <w:szCs w:val="20"/>
          <w:lang w:val="de-DE"/>
        </w:rPr>
        <w:t xml:space="preserve"> haben</w:t>
      </w:r>
      <w:r w:rsidRPr="00951A4B">
        <w:rPr>
          <w:rFonts w:ascii="Arial" w:hAnsi="Arial" w:cs="Arial"/>
          <w:sz w:val="20"/>
          <w:szCs w:val="20"/>
          <w:lang w:val="de-DE"/>
        </w:rPr>
        <w:t xml:space="preserve"> konkrete Hilfe gegeben</w:t>
      </w:r>
      <w:r w:rsidR="00172E58" w:rsidRPr="00951A4B">
        <w:rPr>
          <w:rFonts w:ascii="Arial" w:hAnsi="Arial" w:cs="Arial"/>
          <w:sz w:val="20"/>
          <w:szCs w:val="20"/>
          <w:lang w:val="de-DE"/>
        </w:rPr>
        <w:t>. Ordensgemeinschaften haben nicht nur personelle Ressourcen zur Verfügung gestellt, sondern auch beträchtlic</w:t>
      </w:r>
      <w:r w:rsidR="001E24EA" w:rsidRPr="00951A4B">
        <w:rPr>
          <w:rFonts w:ascii="Arial" w:hAnsi="Arial" w:cs="Arial"/>
          <w:sz w:val="20"/>
          <w:szCs w:val="20"/>
          <w:lang w:val="de-DE"/>
        </w:rPr>
        <w:t>h</w:t>
      </w:r>
      <w:r w:rsidR="00172E58" w:rsidRPr="00951A4B">
        <w:rPr>
          <w:rFonts w:ascii="Arial" w:hAnsi="Arial" w:cs="Arial"/>
          <w:sz w:val="20"/>
          <w:szCs w:val="20"/>
          <w:lang w:val="de-DE"/>
        </w:rPr>
        <w:t xml:space="preserve">e finanzielle Mittel in die Hand genommen, um diesen Menschen </w:t>
      </w:r>
      <w:r w:rsidR="00951A4B" w:rsidRPr="00951A4B">
        <w:rPr>
          <w:rFonts w:ascii="Arial" w:hAnsi="Arial" w:cs="Arial"/>
          <w:sz w:val="20"/>
          <w:szCs w:val="20"/>
          <w:lang w:val="de-DE"/>
        </w:rPr>
        <w:t xml:space="preserve">in Not </w:t>
      </w:r>
      <w:r w:rsidR="00172E58" w:rsidRPr="00951A4B">
        <w:rPr>
          <w:rFonts w:ascii="Arial" w:hAnsi="Arial" w:cs="Arial"/>
          <w:sz w:val="20"/>
          <w:szCs w:val="20"/>
          <w:lang w:val="de-DE"/>
        </w:rPr>
        <w:t>eine Lebensperspektive zu eröffnen.</w:t>
      </w:r>
      <w:r w:rsidR="00380F21">
        <w:rPr>
          <w:rFonts w:ascii="Arial" w:hAnsi="Arial" w:cs="Arial"/>
          <w:sz w:val="20"/>
          <w:szCs w:val="20"/>
          <w:lang w:val="de-DE"/>
        </w:rPr>
        <w:t xml:space="preserve"> </w:t>
      </w:r>
    </w:p>
    <w:p w:rsidR="00F2583F" w:rsidRPr="00951A4B" w:rsidRDefault="00172E58" w:rsidP="00F2583F">
      <w:pPr>
        <w:pStyle w:val="Listenabsatz"/>
        <w:numPr>
          <w:ilvl w:val="0"/>
          <w:numId w:val="1"/>
        </w:numPr>
        <w:spacing w:after="0"/>
        <w:rPr>
          <w:rFonts w:ascii="Arial" w:hAnsi="Arial" w:cs="Arial"/>
          <w:sz w:val="20"/>
          <w:szCs w:val="20"/>
          <w:lang w:val="de-DE"/>
        </w:rPr>
      </w:pPr>
      <w:r w:rsidRPr="00951A4B">
        <w:rPr>
          <w:rFonts w:ascii="Arial" w:hAnsi="Arial" w:cs="Arial"/>
          <w:sz w:val="20"/>
          <w:szCs w:val="20"/>
          <w:lang w:val="de-DE"/>
        </w:rPr>
        <w:t xml:space="preserve">Beim </w:t>
      </w:r>
      <w:r w:rsidR="00F2583F" w:rsidRPr="00951A4B">
        <w:rPr>
          <w:rFonts w:ascii="Arial" w:hAnsi="Arial" w:cs="Arial"/>
          <w:sz w:val="20"/>
          <w:szCs w:val="20"/>
          <w:lang w:val="de-DE"/>
        </w:rPr>
        <w:t xml:space="preserve">Zugang zum Arbeitsmarkt müssen Barrieren abgebaut </w:t>
      </w:r>
      <w:r w:rsidRPr="00951A4B">
        <w:rPr>
          <w:rFonts w:ascii="Arial" w:hAnsi="Arial" w:cs="Arial"/>
          <w:sz w:val="20"/>
          <w:szCs w:val="20"/>
          <w:lang w:val="de-DE"/>
        </w:rPr>
        <w:t xml:space="preserve">werden. Dieser Bereich ist </w:t>
      </w:r>
      <w:r w:rsidR="00F2583F" w:rsidRPr="00951A4B">
        <w:rPr>
          <w:rFonts w:ascii="Arial" w:hAnsi="Arial" w:cs="Arial"/>
          <w:sz w:val="20"/>
          <w:szCs w:val="20"/>
          <w:lang w:val="de-DE"/>
        </w:rPr>
        <w:t>transpar</w:t>
      </w:r>
      <w:r w:rsidRPr="00951A4B">
        <w:rPr>
          <w:rFonts w:ascii="Arial" w:hAnsi="Arial" w:cs="Arial"/>
          <w:sz w:val="20"/>
          <w:szCs w:val="20"/>
          <w:lang w:val="de-DE"/>
        </w:rPr>
        <w:t xml:space="preserve">ent und offen </w:t>
      </w:r>
      <w:r w:rsidR="00F2583F" w:rsidRPr="00951A4B">
        <w:rPr>
          <w:rFonts w:ascii="Arial" w:hAnsi="Arial" w:cs="Arial"/>
          <w:sz w:val="20"/>
          <w:szCs w:val="20"/>
          <w:lang w:val="de-DE"/>
        </w:rPr>
        <w:t>für die Asylwerber</w:t>
      </w:r>
      <w:r w:rsidRPr="00951A4B">
        <w:rPr>
          <w:rFonts w:ascii="Arial" w:hAnsi="Arial" w:cs="Arial"/>
          <w:sz w:val="20"/>
          <w:szCs w:val="20"/>
          <w:lang w:val="de-DE"/>
        </w:rPr>
        <w:t xml:space="preserve"> zu gestalten</w:t>
      </w:r>
      <w:r w:rsidR="00F2583F" w:rsidRPr="00951A4B">
        <w:rPr>
          <w:rFonts w:ascii="Arial" w:hAnsi="Arial" w:cs="Arial"/>
          <w:sz w:val="20"/>
          <w:szCs w:val="20"/>
          <w:lang w:val="de-DE"/>
        </w:rPr>
        <w:t>.</w:t>
      </w:r>
      <w:r w:rsidRPr="00951A4B">
        <w:rPr>
          <w:rFonts w:ascii="Arial" w:hAnsi="Arial" w:cs="Arial"/>
          <w:sz w:val="20"/>
          <w:szCs w:val="20"/>
          <w:lang w:val="de-DE"/>
        </w:rPr>
        <w:t xml:space="preserve"> Gerade der monate- bis jahrelange „Stillstand“ ist für </w:t>
      </w:r>
      <w:r w:rsidR="00951A4B" w:rsidRPr="00951A4B">
        <w:rPr>
          <w:rFonts w:ascii="Arial" w:hAnsi="Arial" w:cs="Arial"/>
          <w:sz w:val="20"/>
          <w:szCs w:val="20"/>
          <w:lang w:val="de-DE"/>
        </w:rPr>
        <w:t>diese</w:t>
      </w:r>
      <w:r w:rsidRPr="00951A4B">
        <w:rPr>
          <w:rFonts w:ascii="Arial" w:hAnsi="Arial" w:cs="Arial"/>
          <w:sz w:val="20"/>
          <w:szCs w:val="20"/>
          <w:lang w:val="de-DE"/>
        </w:rPr>
        <w:t xml:space="preserve"> Menschen unwürdig und drän</w:t>
      </w:r>
      <w:r w:rsidR="00951A4B" w:rsidRPr="00951A4B">
        <w:rPr>
          <w:rFonts w:ascii="Arial" w:hAnsi="Arial" w:cs="Arial"/>
          <w:sz w:val="20"/>
          <w:szCs w:val="20"/>
          <w:lang w:val="de-DE"/>
        </w:rPr>
        <w:t>g</w:t>
      </w:r>
      <w:r w:rsidRPr="00951A4B">
        <w:rPr>
          <w:rFonts w:ascii="Arial" w:hAnsi="Arial" w:cs="Arial"/>
          <w:sz w:val="20"/>
          <w:szCs w:val="20"/>
          <w:lang w:val="de-DE"/>
        </w:rPr>
        <w:t xml:space="preserve">t sie in die nie gewollte </w:t>
      </w:r>
      <w:r w:rsidR="00951A4B" w:rsidRPr="00951A4B">
        <w:rPr>
          <w:rFonts w:ascii="Arial" w:hAnsi="Arial" w:cs="Arial"/>
          <w:sz w:val="20"/>
          <w:szCs w:val="20"/>
          <w:lang w:val="de-DE"/>
        </w:rPr>
        <w:t xml:space="preserve">passive </w:t>
      </w:r>
      <w:r w:rsidRPr="00951A4B">
        <w:rPr>
          <w:rFonts w:ascii="Arial" w:hAnsi="Arial" w:cs="Arial"/>
          <w:sz w:val="20"/>
          <w:szCs w:val="20"/>
          <w:lang w:val="de-DE"/>
        </w:rPr>
        <w:t>Opferrolle</w:t>
      </w:r>
      <w:r w:rsidR="00951A4B" w:rsidRPr="00951A4B">
        <w:rPr>
          <w:rFonts w:ascii="Arial" w:hAnsi="Arial" w:cs="Arial"/>
          <w:sz w:val="20"/>
          <w:szCs w:val="20"/>
          <w:lang w:val="de-DE"/>
        </w:rPr>
        <w:t>.</w:t>
      </w:r>
    </w:p>
    <w:p w:rsidR="00F2583F" w:rsidRPr="00951A4B" w:rsidRDefault="00F2583F" w:rsidP="00F2583F">
      <w:pPr>
        <w:pStyle w:val="Listenabsatz"/>
        <w:numPr>
          <w:ilvl w:val="0"/>
          <w:numId w:val="1"/>
        </w:numPr>
        <w:spacing w:after="0"/>
        <w:rPr>
          <w:rFonts w:ascii="Arial" w:hAnsi="Arial" w:cs="Arial"/>
          <w:sz w:val="20"/>
          <w:szCs w:val="20"/>
          <w:lang w:val="de-DE"/>
        </w:rPr>
      </w:pPr>
      <w:r w:rsidRPr="00951A4B">
        <w:rPr>
          <w:rFonts w:ascii="Arial" w:hAnsi="Arial" w:cs="Arial"/>
          <w:sz w:val="20"/>
          <w:szCs w:val="20"/>
          <w:lang w:val="de-DE"/>
        </w:rPr>
        <w:t xml:space="preserve">Es müssen </w:t>
      </w:r>
      <w:r w:rsidR="00951A4B" w:rsidRPr="00951A4B">
        <w:rPr>
          <w:rFonts w:ascii="Arial" w:hAnsi="Arial" w:cs="Arial"/>
          <w:sz w:val="20"/>
          <w:szCs w:val="20"/>
          <w:lang w:val="de-DE"/>
        </w:rPr>
        <w:t>Gesetze und Verordnungen weiterentwickelt werden</w:t>
      </w:r>
      <w:r w:rsidRPr="00951A4B">
        <w:rPr>
          <w:rFonts w:ascii="Arial" w:hAnsi="Arial" w:cs="Arial"/>
          <w:sz w:val="20"/>
          <w:szCs w:val="20"/>
          <w:lang w:val="de-DE"/>
        </w:rPr>
        <w:t>, die eine Durchführung auf Augenhöhe ermöglichen</w:t>
      </w:r>
      <w:r w:rsidR="00951A4B" w:rsidRPr="00951A4B">
        <w:rPr>
          <w:rFonts w:ascii="Arial" w:hAnsi="Arial" w:cs="Arial"/>
          <w:sz w:val="20"/>
          <w:szCs w:val="20"/>
          <w:lang w:val="de-DE"/>
        </w:rPr>
        <w:t>. D</w:t>
      </w:r>
      <w:r w:rsidR="00172E58" w:rsidRPr="00951A4B">
        <w:rPr>
          <w:rFonts w:ascii="Arial" w:hAnsi="Arial" w:cs="Arial"/>
          <w:sz w:val="20"/>
          <w:szCs w:val="20"/>
          <w:lang w:val="de-DE"/>
        </w:rPr>
        <w:t>ie Asylwerber</w:t>
      </w:r>
      <w:r w:rsidR="00951A4B" w:rsidRPr="00951A4B">
        <w:rPr>
          <w:rFonts w:ascii="Arial" w:hAnsi="Arial" w:cs="Arial"/>
          <w:sz w:val="20"/>
          <w:szCs w:val="20"/>
          <w:lang w:val="de-DE"/>
        </w:rPr>
        <w:t xml:space="preserve"> dürfen nicht länger </w:t>
      </w:r>
      <w:r w:rsidR="00172E58" w:rsidRPr="00951A4B">
        <w:rPr>
          <w:rFonts w:ascii="Arial" w:hAnsi="Arial" w:cs="Arial"/>
          <w:sz w:val="20"/>
          <w:szCs w:val="20"/>
          <w:lang w:val="de-DE"/>
        </w:rPr>
        <w:t>zu Bitt</w:t>
      </w:r>
      <w:r w:rsidRPr="00951A4B">
        <w:rPr>
          <w:rFonts w:ascii="Arial" w:hAnsi="Arial" w:cs="Arial"/>
          <w:sz w:val="20"/>
          <w:szCs w:val="20"/>
          <w:lang w:val="de-DE"/>
        </w:rPr>
        <w:t xml:space="preserve">stellern degradiert oder der Willkür </w:t>
      </w:r>
      <w:r w:rsidR="00380F21">
        <w:rPr>
          <w:rFonts w:ascii="Arial" w:hAnsi="Arial" w:cs="Arial"/>
          <w:sz w:val="20"/>
          <w:szCs w:val="20"/>
          <w:lang w:val="de-DE"/>
        </w:rPr>
        <w:t>von</w:t>
      </w:r>
      <w:r w:rsidRPr="00951A4B">
        <w:rPr>
          <w:rFonts w:ascii="Arial" w:hAnsi="Arial" w:cs="Arial"/>
          <w:sz w:val="20"/>
          <w:szCs w:val="20"/>
          <w:lang w:val="de-DE"/>
        </w:rPr>
        <w:t xml:space="preserve"> Amtsträger</w:t>
      </w:r>
      <w:r w:rsidR="00380F21">
        <w:rPr>
          <w:rFonts w:ascii="Arial" w:hAnsi="Arial" w:cs="Arial"/>
          <w:sz w:val="20"/>
          <w:szCs w:val="20"/>
          <w:lang w:val="de-DE"/>
        </w:rPr>
        <w:t>n</w:t>
      </w:r>
      <w:r w:rsidRPr="00951A4B">
        <w:rPr>
          <w:rFonts w:ascii="Arial" w:hAnsi="Arial" w:cs="Arial"/>
          <w:sz w:val="20"/>
          <w:szCs w:val="20"/>
          <w:lang w:val="de-DE"/>
        </w:rPr>
        <w:t xml:space="preserve"> aus</w:t>
      </w:r>
      <w:r w:rsidR="00951A4B" w:rsidRPr="00951A4B">
        <w:rPr>
          <w:rFonts w:ascii="Arial" w:hAnsi="Arial" w:cs="Arial"/>
          <w:sz w:val="20"/>
          <w:szCs w:val="20"/>
          <w:lang w:val="de-DE"/>
        </w:rPr>
        <w:t>ge</w:t>
      </w:r>
      <w:r w:rsidRPr="00951A4B">
        <w:rPr>
          <w:rFonts w:ascii="Arial" w:hAnsi="Arial" w:cs="Arial"/>
          <w:sz w:val="20"/>
          <w:szCs w:val="20"/>
          <w:lang w:val="de-DE"/>
        </w:rPr>
        <w:t>liefert</w:t>
      </w:r>
      <w:r w:rsidR="00380F21">
        <w:rPr>
          <w:rFonts w:ascii="Arial" w:hAnsi="Arial" w:cs="Arial"/>
          <w:sz w:val="20"/>
          <w:szCs w:val="20"/>
          <w:lang w:val="de-DE"/>
        </w:rPr>
        <w:t xml:space="preserve"> werden</w:t>
      </w:r>
      <w:r w:rsidRPr="00951A4B">
        <w:rPr>
          <w:rFonts w:ascii="Arial" w:hAnsi="Arial" w:cs="Arial"/>
          <w:sz w:val="20"/>
          <w:szCs w:val="20"/>
          <w:lang w:val="de-DE"/>
        </w:rPr>
        <w:t>.</w:t>
      </w:r>
      <w:r w:rsidR="00172E58" w:rsidRPr="00951A4B">
        <w:rPr>
          <w:rFonts w:ascii="Arial" w:hAnsi="Arial" w:cs="Arial"/>
          <w:sz w:val="20"/>
          <w:szCs w:val="20"/>
          <w:lang w:val="de-DE"/>
        </w:rPr>
        <w:t xml:space="preserve"> Die Verfahren sind trotz Verbesserungen in den letzten Jahren weiter zu beschleunigen.</w:t>
      </w:r>
      <w:r w:rsidR="00951A4B" w:rsidRPr="00951A4B">
        <w:rPr>
          <w:rFonts w:ascii="Arial" w:hAnsi="Arial" w:cs="Arial"/>
          <w:sz w:val="20"/>
          <w:szCs w:val="20"/>
          <w:lang w:val="de-DE"/>
        </w:rPr>
        <w:t xml:space="preserve"> </w:t>
      </w:r>
      <w:r w:rsidR="00380F21">
        <w:rPr>
          <w:rFonts w:ascii="Arial" w:hAnsi="Arial" w:cs="Arial"/>
          <w:sz w:val="20"/>
          <w:szCs w:val="20"/>
          <w:lang w:val="de-DE"/>
        </w:rPr>
        <w:t>E</w:t>
      </w:r>
      <w:r w:rsidR="00951A4B">
        <w:rPr>
          <w:rFonts w:ascii="Arial" w:hAnsi="Arial" w:cs="Arial"/>
          <w:sz w:val="20"/>
          <w:szCs w:val="20"/>
          <w:lang w:val="de-DE"/>
        </w:rPr>
        <w:t xml:space="preserve">s </w:t>
      </w:r>
      <w:r w:rsidR="00380F21">
        <w:rPr>
          <w:rFonts w:ascii="Arial" w:hAnsi="Arial" w:cs="Arial"/>
          <w:sz w:val="20"/>
          <w:szCs w:val="20"/>
          <w:lang w:val="de-DE"/>
        </w:rPr>
        <w:t xml:space="preserve">geht </w:t>
      </w:r>
      <w:r w:rsidR="00951A4B" w:rsidRPr="00951A4B">
        <w:rPr>
          <w:rFonts w:ascii="Arial" w:hAnsi="Arial" w:cs="Arial"/>
          <w:sz w:val="20"/>
          <w:szCs w:val="20"/>
          <w:lang w:val="de-DE"/>
        </w:rPr>
        <w:t xml:space="preserve">hier </w:t>
      </w:r>
      <w:r w:rsidR="00380F21">
        <w:rPr>
          <w:rFonts w:ascii="Arial" w:hAnsi="Arial" w:cs="Arial"/>
          <w:sz w:val="20"/>
          <w:szCs w:val="20"/>
          <w:lang w:val="de-DE"/>
        </w:rPr>
        <w:t xml:space="preserve">immer </w:t>
      </w:r>
      <w:r w:rsidR="00951A4B" w:rsidRPr="00951A4B">
        <w:rPr>
          <w:rFonts w:ascii="Arial" w:hAnsi="Arial" w:cs="Arial"/>
          <w:sz w:val="20"/>
          <w:szCs w:val="20"/>
          <w:lang w:val="de-DE"/>
        </w:rPr>
        <w:t>um individuelle Lebensgeschichten und Biografien unter schwierigsten Lebensumständen</w:t>
      </w:r>
      <w:r w:rsidR="00380F21">
        <w:rPr>
          <w:rFonts w:ascii="Arial" w:hAnsi="Arial" w:cs="Arial"/>
          <w:sz w:val="20"/>
          <w:szCs w:val="20"/>
          <w:lang w:val="de-DE"/>
        </w:rPr>
        <w:t>. Das darf nie aus den Augen verloren werden.</w:t>
      </w:r>
    </w:p>
    <w:p w:rsidR="00172E58" w:rsidRDefault="00172E58" w:rsidP="00F2583F">
      <w:pPr>
        <w:pStyle w:val="Listenabsatz"/>
        <w:numPr>
          <w:ilvl w:val="0"/>
          <w:numId w:val="1"/>
        </w:numPr>
        <w:spacing w:after="0"/>
        <w:rPr>
          <w:rFonts w:ascii="Arial" w:hAnsi="Arial" w:cs="Arial"/>
          <w:sz w:val="20"/>
          <w:szCs w:val="20"/>
          <w:lang w:val="de-DE"/>
        </w:rPr>
      </w:pPr>
      <w:r w:rsidRPr="00951A4B">
        <w:rPr>
          <w:rFonts w:ascii="Arial" w:hAnsi="Arial" w:cs="Arial"/>
          <w:sz w:val="20"/>
          <w:szCs w:val="20"/>
          <w:lang w:val="de-DE"/>
        </w:rPr>
        <w:t>Das vielfältige Wissen und die jahrelange Erfahrung vieler Ordensgemeinschaften</w:t>
      </w:r>
      <w:r w:rsidR="00951A4B" w:rsidRPr="00951A4B">
        <w:rPr>
          <w:rFonts w:ascii="Arial" w:hAnsi="Arial" w:cs="Arial"/>
          <w:sz w:val="20"/>
          <w:szCs w:val="20"/>
          <w:lang w:val="de-DE"/>
        </w:rPr>
        <w:t xml:space="preserve"> mit ihren sozialen Werken und Einrichtungen</w:t>
      </w:r>
      <w:r w:rsidRPr="00951A4B">
        <w:rPr>
          <w:rFonts w:ascii="Arial" w:hAnsi="Arial" w:cs="Arial"/>
          <w:sz w:val="20"/>
          <w:szCs w:val="20"/>
          <w:lang w:val="de-DE"/>
        </w:rPr>
        <w:t xml:space="preserve"> in der Arbeit mit Asylwerbern </w:t>
      </w:r>
      <w:proofErr w:type="gramStart"/>
      <w:r w:rsidR="00951A4B" w:rsidRPr="00951A4B">
        <w:rPr>
          <w:rFonts w:ascii="Arial" w:hAnsi="Arial" w:cs="Arial"/>
          <w:sz w:val="20"/>
          <w:szCs w:val="20"/>
          <w:lang w:val="de-DE"/>
        </w:rPr>
        <w:t>s</w:t>
      </w:r>
      <w:r w:rsidRPr="00951A4B">
        <w:rPr>
          <w:rFonts w:ascii="Arial" w:hAnsi="Arial" w:cs="Arial"/>
          <w:sz w:val="20"/>
          <w:szCs w:val="20"/>
          <w:lang w:val="de-DE"/>
        </w:rPr>
        <w:t>ollte</w:t>
      </w:r>
      <w:proofErr w:type="gramEnd"/>
      <w:r w:rsidRPr="00951A4B">
        <w:rPr>
          <w:rFonts w:ascii="Arial" w:hAnsi="Arial" w:cs="Arial"/>
          <w:sz w:val="20"/>
          <w:szCs w:val="20"/>
          <w:lang w:val="de-DE"/>
        </w:rPr>
        <w:t xml:space="preserve"> in die Gesetzgebung mit einbezogen werden. </w:t>
      </w:r>
      <w:r w:rsidR="00B2592B" w:rsidRPr="00951A4B">
        <w:rPr>
          <w:rFonts w:ascii="Arial" w:hAnsi="Arial" w:cs="Arial"/>
          <w:sz w:val="20"/>
          <w:szCs w:val="20"/>
          <w:lang w:val="de-DE"/>
        </w:rPr>
        <w:t xml:space="preserve">Die Ordensmänner und </w:t>
      </w:r>
      <w:r w:rsidR="00951A4B" w:rsidRPr="00951A4B">
        <w:rPr>
          <w:rFonts w:ascii="Arial" w:hAnsi="Arial" w:cs="Arial"/>
          <w:sz w:val="20"/>
          <w:szCs w:val="20"/>
          <w:lang w:val="de-DE"/>
        </w:rPr>
        <w:t>d</w:t>
      </w:r>
      <w:r w:rsidR="00B2592B" w:rsidRPr="00951A4B">
        <w:rPr>
          <w:rFonts w:ascii="Arial" w:hAnsi="Arial" w:cs="Arial"/>
          <w:sz w:val="20"/>
          <w:szCs w:val="20"/>
          <w:lang w:val="de-DE"/>
        </w:rPr>
        <w:t>ie Ordensfrauen stehen dafür zu Verfügung.</w:t>
      </w:r>
    </w:p>
    <w:p w:rsidR="00B90626" w:rsidRPr="00380F21" w:rsidRDefault="00380F21" w:rsidP="00BD1E56">
      <w:pPr>
        <w:pStyle w:val="Listenabsatz"/>
        <w:numPr>
          <w:ilvl w:val="0"/>
          <w:numId w:val="1"/>
        </w:numPr>
        <w:spacing w:after="0" w:line="240" w:lineRule="auto"/>
        <w:rPr>
          <w:rFonts w:ascii="Arial" w:hAnsi="Arial" w:cs="Arial"/>
          <w:sz w:val="20"/>
          <w:szCs w:val="20"/>
          <w:lang w:val="en-US"/>
        </w:rPr>
      </w:pPr>
      <w:r w:rsidRPr="00380F21">
        <w:rPr>
          <w:rFonts w:ascii="Arial" w:hAnsi="Arial" w:cs="Arial"/>
          <w:sz w:val="20"/>
          <w:szCs w:val="20"/>
          <w:lang w:val="de-DE"/>
        </w:rPr>
        <w:t>Gerade im Hinblick auf die Geschichte von Weihnachten, die auch von Flucht und Not spricht, müssten die Christen in unserem Lande noch viel zahlreicher „aufstehen“ und sich bei den politischen Entscheidungsträgern durch Stellungnahmen und Solidaritätsbekundungen einbringen.</w:t>
      </w:r>
    </w:p>
    <w:p w:rsidR="00B90626" w:rsidRPr="00951A4B" w:rsidRDefault="00B90626" w:rsidP="00380F21">
      <w:pPr>
        <w:spacing w:after="0" w:line="240" w:lineRule="auto"/>
        <w:jc w:val="right"/>
        <w:rPr>
          <w:rFonts w:ascii="Arial" w:hAnsi="Arial" w:cs="Arial"/>
          <w:sz w:val="20"/>
          <w:szCs w:val="20"/>
          <w:lang w:val="en-US"/>
        </w:rPr>
      </w:pPr>
      <w:r w:rsidRPr="00951A4B">
        <w:rPr>
          <w:rFonts w:ascii="Arial" w:hAnsi="Arial" w:cs="Arial"/>
          <w:sz w:val="20"/>
          <w:szCs w:val="20"/>
          <w:lang w:val="en-US"/>
        </w:rPr>
        <w:t>Wien,</w:t>
      </w:r>
      <w:r w:rsidR="00951A4B" w:rsidRPr="00951A4B">
        <w:rPr>
          <w:rFonts w:ascii="Arial" w:hAnsi="Arial" w:cs="Arial"/>
          <w:sz w:val="20"/>
          <w:szCs w:val="20"/>
          <w:lang w:val="en-US"/>
        </w:rPr>
        <w:t xml:space="preserve"> </w:t>
      </w:r>
      <w:r w:rsidR="00172E58" w:rsidRPr="00951A4B">
        <w:rPr>
          <w:rFonts w:ascii="Arial" w:hAnsi="Arial" w:cs="Arial"/>
          <w:sz w:val="20"/>
          <w:szCs w:val="20"/>
          <w:lang w:val="en-US"/>
        </w:rPr>
        <w:t>4</w:t>
      </w:r>
      <w:r w:rsidR="00951A4B" w:rsidRPr="00951A4B">
        <w:rPr>
          <w:rFonts w:ascii="Arial" w:hAnsi="Arial" w:cs="Arial"/>
          <w:sz w:val="20"/>
          <w:szCs w:val="20"/>
          <w:lang w:val="en-US"/>
        </w:rPr>
        <w:t>.</w:t>
      </w:r>
      <w:r w:rsidRPr="00951A4B">
        <w:rPr>
          <w:rFonts w:ascii="Arial" w:hAnsi="Arial" w:cs="Arial"/>
          <w:sz w:val="20"/>
          <w:szCs w:val="20"/>
          <w:lang w:val="en-US"/>
        </w:rPr>
        <w:t>Jänner 2013</w:t>
      </w:r>
    </w:p>
    <w:sectPr w:rsidR="00B90626" w:rsidRPr="00951A4B" w:rsidSect="00C43053">
      <w:headerReference w:type="even" r:id="rId9"/>
      <w:headerReference w:type="default" r:id="rId10"/>
      <w:footerReference w:type="default" r:id="rId11"/>
      <w:headerReference w:type="first" r:id="rId12"/>
      <w:footerReference w:type="first" r:id="rId13"/>
      <w:pgSz w:w="11906" w:h="16838" w:code="9"/>
      <w:pgMar w:top="3232" w:right="1418" w:bottom="1701" w:left="2835" w:header="0" w:footer="1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75" w:rsidRDefault="00FB5375" w:rsidP="002B3FC4">
      <w:pPr>
        <w:spacing w:after="0" w:line="240" w:lineRule="auto"/>
      </w:pPr>
      <w:r>
        <w:separator/>
      </w:r>
    </w:p>
  </w:endnote>
  <w:endnote w:type="continuationSeparator" w:id="0">
    <w:p w:rsidR="00FB5375" w:rsidRDefault="00FB5375" w:rsidP="002B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8" w:rsidRDefault="00172E58">
    <w:pPr>
      <w:pStyle w:val="Fuzeile"/>
    </w:pPr>
    <w:r>
      <w:rPr>
        <w:noProof/>
      </w:rPr>
      <w:drawing>
        <wp:anchor distT="0" distB="0" distL="114300" distR="114300" simplePos="0" relativeHeight="251661312" behindDoc="0" locked="0" layoutInCell="1" allowOverlap="1" wp14:anchorId="10B61A2B" wp14:editId="351698D2">
          <wp:simplePos x="0" y="0"/>
          <wp:positionH relativeFrom="leftMargin">
            <wp:posOffset>1800225</wp:posOffset>
          </wp:positionH>
          <wp:positionV relativeFrom="topMargin">
            <wp:posOffset>10009505</wp:posOffset>
          </wp:positionV>
          <wp:extent cx="3492000" cy="360000"/>
          <wp:effectExtent l="0" t="0" r="0"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medienbür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20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8" w:rsidRDefault="00172E58">
    <w:pPr>
      <w:pStyle w:val="Fuzeile"/>
    </w:pPr>
    <w:r w:rsidRPr="00643208">
      <w:rPr>
        <w:noProof/>
      </w:rPr>
      <w:drawing>
        <wp:anchor distT="0" distB="0" distL="114300" distR="114300" simplePos="0" relativeHeight="251658240" behindDoc="1" locked="0" layoutInCell="1" allowOverlap="1" wp14:anchorId="276A3600" wp14:editId="30A65D51">
          <wp:simplePos x="0" y="0"/>
          <wp:positionH relativeFrom="leftMargin">
            <wp:posOffset>1800225</wp:posOffset>
          </wp:positionH>
          <wp:positionV relativeFrom="topMargin">
            <wp:posOffset>10009505</wp:posOffset>
          </wp:positionV>
          <wp:extent cx="3484800" cy="360000"/>
          <wp:effectExtent l="0" t="0" r="0" b="0"/>
          <wp:wrapTight wrapText="bothSides">
            <wp:wrapPolygon edited="0">
              <wp:start x="945" y="0"/>
              <wp:lineTo x="0" y="0"/>
              <wp:lineTo x="0" y="19463"/>
              <wp:lineTo x="5787" y="20608"/>
              <wp:lineTo x="15589" y="20608"/>
              <wp:lineTo x="20431" y="19463"/>
              <wp:lineTo x="20313" y="18318"/>
              <wp:lineTo x="21494" y="11449"/>
              <wp:lineTo x="21494" y="6869"/>
              <wp:lineTo x="13817" y="0"/>
              <wp:lineTo x="945"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ordensgemeinschafte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48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75" w:rsidRDefault="00FB5375" w:rsidP="002B3FC4">
      <w:pPr>
        <w:spacing w:after="0" w:line="240" w:lineRule="auto"/>
      </w:pPr>
      <w:r>
        <w:separator/>
      </w:r>
    </w:p>
  </w:footnote>
  <w:footnote w:type="continuationSeparator" w:id="0">
    <w:p w:rsidR="00FB5375" w:rsidRDefault="00FB5375" w:rsidP="002B3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8" w:rsidRDefault="00172E5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8" w:rsidRDefault="00172E58" w:rsidP="002B3FC4">
    <w:pPr>
      <w:pStyle w:val="Kopfzeile"/>
      <w:tabs>
        <w:tab w:val="clear" w:pos="4536"/>
        <w:tab w:val="clear" w:pos="9072"/>
      </w:tabs>
    </w:pPr>
    <w:r>
      <w:rPr>
        <w:noProof/>
      </w:rPr>
      <w:drawing>
        <wp:anchor distT="0" distB="0" distL="114300" distR="114300" simplePos="0" relativeHeight="251656192" behindDoc="1" locked="0" layoutInCell="1" allowOverlap="1" wp14:anchorId="746E6B40" wp14:editId="4B1571A8">
          <wp:simplePos x="0" y="0"/>
          <wp:positionH relativeFrom="leftMargin">
            <wp:posOffset>4838700</wp:posOffset>
          </wp:positionH>
          <wp:positionV relativeFrom="topMargin">
            <wp:posOffset>545465</wp:posOffset>
          </wp:positionV>
          <wp:extent cx="2357755" cy="880110"/>
          <wp:effectExtent l="0" t="0" r="4445" b="0"/>
          <wp:wrapTight wrapText="bothSides">
            <wp:wrapPolygon edited="0">
              <wp:start x="2792" y="0"/>
              <wp:lineTo x="1745" y="1403"/>
              <wp:lineTo x="0" y="6078"/>
              <wp:lineTo x="0" y="15896"/>
              <wp:lineTo x="1920" y="20571"/>
              <wp:lineTo x="2269" y="21039"/>
              <wp:lineTo x="5236" y="21039"/>
              <wp:lineTo x="5759" y="20571"/>
              <wp:lineTo x="8028" y="15896"/>
              <wp:lineTo x="8028" y="14961"/>
              <wp:lineTo x="20943" y="12156"/>
              <wp:lineTo x="21466" y="8883"/>
              <wp:lineTo x="21466" y="7481"/>
              <wp:lineTo x="4887" y="0"/>
              <wp:lineTo x="2792" y="0"/>
            </wp:wrapPolygon>
          </wp:wrapTight>
          <wp:docPr id="4"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_ordensgemeinschafte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7755" cy="8801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58" w:rsidRDefault="00172E58" w:rsidP="002A46A1">
    <w:pPr>
      <w:pStyle w:val="Kopfzeile"/>
      <w:spacing w:before="5669"/>
    </w:pPr>
    <w:r>
      <w:rPr>
        <w:noProof/>
      </w:rPr>
      <mc:AlternateContent>
        <mc:Choice Requires="wps">
          <w:drawing>
            <wp:anchor distT="0" distB="0" distL="114300" distR="114300" simplePos="0" relativeHeight="251660288" behindDoc="0" locked="0" layoutInCell="1" allowOverlap="1" wp14:anchorId="3EF188C8" wp14:editId="531927FD">
              <wp:simplePos x="0" y="0"/>
              <wp:positionH relativeFrom="leftMargin">
                <wp:posOffset>360045</wp:posOffset>
              </wp:positionH>
              <wp:positionV relativeFrom="topMargin">
                <wp:posOffset>3780790</wp:posOffset>
              </wp:positionV>
              <wp:extent cx="179705" cy="0"/>
              <wp:effectExtent l="7620" t="8890" r="12700" b="101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35pt;margin-top:297.7pt;width:14.15pt;height: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6PNAIAAHEEAAAOAAAAZHJzL2Uyb0RvYy54bWysVE2P2yAQvVfqf0C+Z21nnS8rzmplJ71s&#10;20i7/QEEcIyKAQGJE1X97x2wHW3aS1X1goeBeTNv5uH106UV6MyM5UoWUfqQRIhJoiiXxyL69rab&#10;LCNkHZYUCyVZEV2ZjZ42Hz+sO52zqWqUoMwgAJE273QRNc7pPI4taViL7YPSTMJhrUyLHWzNMaYG&#10;d4DeiniaJPO4U4ZqowizFrxVfxhtAn5dM+K+1rVlDokigtpcWE1YD36NN2ucHw3WDSdDGfgfqmgx&#10;l5D0BlVhh9HJ8D+gWk6Msqp2D0S1saprTljgAGzS5Dc2rw3WLHCB5lh9a5P9f7Dky3lvEKcwO2iP&#10;xC3M6PnkVEiNpr4/nbY5XCvl3niG5CJf9Ysi3y2SqmywPLJw+e2qITb1EfFdiN9YDVkO3WdF4Q4G&#10;/NCsS21aDwltQJcwk+ttJuziEAFnulgtklmEyHgU43yM08a6T0y1yBtFZJ3B/Ni4UkkJg1cmDVnw&#10;+cU6XxXOxwCfVKodFyLMX0jUFdH8cZaEAKsEp/7QXwtKZKUw6IxBQ4djDypOLZDpfYtZkgxKAjfo&#10;rXcHFyS9IYQS7sCNOkkaSmgYptvBdpiL3oZoIX0V0A0gMVi9sH6sktV2uV1mk2w6306ypKomz7sy&#10;m8x36WJWPVZlWaU/PaE0yxtOKZOe0yjyNPs7EQ3PrZfnTea35sX36IEiFDt+Q9FBDl4BvZYOil73&#10;ZpQJ6DpcHt6gfzjv92C//1NsfgEAAP//AwBQSwMEFAAGAAgAAAAhANjkV+vdAAAACQEAAA8AAABk&#10;cnMvZG93bnJldi54bWxMj9FKw0AQRd8F/2EZwTe7aWPaGLMpUrAgiGD1A7bZMQndnY3Zbbv+vSMI&#10;+jTM3Mudc+t1claccAqDJwXzWQYCqfVmoE7B+9vjTQkiRE1GW0+o4AsDrJvLi1pXxp/pFU+72AkO&#10;oVBpBX2MYyVlaHt0Osz8iMTah5+cjrxOnTSTPnO4s3KRZUvp9ED8odcjbnpsD7ujU2A3i8PTy/bZ&#10;rGj76fIS8zRPuVLXV+nhHkTEFP/M8IPP6NAw094fyQRhFRTLFTt53hW3INhQFtxt/3uQTS3/N2i+&#10;AQAA//8DAFBLAQItABQABgAIAAAAIQC2gziS/gAAAOEBAAATAAAAAAAAAAAAAAAAAAAAAABbQ29u&#10;dGVudF9UeXBlc10ueG1sUEsBAi0AFAAGAAgAAAAhADj9If/WAAAAlAEAAAsAAAAAAAAAAAAAAAAA&#10;LwEAAF9yZWxzLy5yZWxzUEsBAi0AFAAGAAgAAAAhANihPo80AgAAcQQAAA4AAAAAAAAAAAAAAAAA&#10;LgIAAGRycy9lMm9Eb2MueG1sUEsBAi0AFAAGAAgAAAAhANjkV+vdAAAACQEAAA8AAAAAAAAAAAAA&#10;AAAAjgQAAGRycy9kb3ducmV2LnhtbFBLBQYAAAAABAAEAPMAAACYBQAAAAA=&#10;" strokecolor="#bfbfbf [2412]" strokeweight=".5pt">
              <w10:wrap anchorx="margin" anchory="margin"/>
            </v:shape>
          </w:pict>
        </mc:Fallback>
      </mc:AlternateContent>
    </w:r>
    <w:r w:rsidRPr="00643208">
      <w:rPr>
        <w:noProof/>
      </w:rPr>
      <w:drawing>
        <wp:anchor distT="0" distB="0" distL="114300" distR="114300" simplePos="0" relativeHeight="251657216" behindDoc="1" locked="0" layoutInCell="1" allowOverlap="1" wp14:anchorId="071FEBC1" wp14:editId="6EA41298">
          <wp:simplePos x="0" y="0"/>
          <wp:positionH relativeFrom="leftMargin">
            <wp:posOffset>3806948</wp:posOffset>
          </wp:positionH>
          <wp:positionV relativeFrom="topMargin">
            <wp:posOffset>655608</wp:posOffset>
          </wp:positionV>
          <wp:extent cx="3366235" cy="1256665"/>
          <wp:effectExtent l="19050" t="0" r="0" b="0"/>
          <wp:wrapTight wrapText="bothSides">
            <wp:wrapPolygon edited="0">
              <wp:start x="3667" y="0"/>
              <wp:lineTo x="2689" y="327"/>
              <wp:lineTo x="489" y="3929"/>
              <wp:lineTo x="489" y="5239"/>
              <wp:lineTo x="0" y="8513"/>
              <wp:lineTo x="-122" y="11460"/>
              <wp:lineTo x="122" y="16699"/>
              <wp:lineTo x="2078" y="20956"/>
              <wp:lineTo x="2445" y="20956"/>
              <wp:lineTo x="5256" y="20956"/>
              <wp:lineTo x="5867" y="20956"/>
              <wp:lineTo x="7945" y="16699"/>
              <wp:lineTo x="7945" y="15717"/>
              <wp:lineTo x="13691" y="14080"/>
              <wp:lineTo x="13691" y="12770"/>
              <wp:lineTo x="8312" y="10478"/>
              <wp:lineTo x="21514" y="10151"/>
              <wp:lineTo x="21514" y="7204"/>
              <wp:lineTo x="2078" y="5239"/>
              <wp:lineTo x="5012" y="982"/>
              <wp:lineTo x="4889" y="0"/>
              <wp:lineTo x="3667" y="0"/>
            </wp:wrapPolygon>
          </wp:wrapTight>
          <wp:docPr id="5" name="Grafik 0" descr="kopfzeile_ordensgemeinschaft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_ordensgemeinschaften.emf"/>
                  <pic:cNvPicPr/>
                </pic:nvPicPr>
                <pic:blipFill>
                  <a:blip r:embed="rId1"/>
                  <a:stretch>
                    <a:fillRect/>
                  </a:stretch>
                </pic:blipFill>
                <pic:spPr>
                  <a:xfrm>
                    <a:off x="0" y="0"/>
                    <a:ext cx="3366235" cy="1256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B68"/>
    <w:multiLevelType w:val="hybridMultilevel"/>
    <w:tmpl w:val="5DD40B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trackedChanges" w:formatting="1"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26"/>
    <w:rsid w:val="00011581"/>
    <w:rsid w:val="00172E58"/>
    <w:rsid w:val="001D49B6"/>
    <w:rsid w:val="001E24EA"/>
    <w:rsid w:val="00227E31"/>
    <w:rsid w:val="002A3B0B"/>
    <w:rsid w:val="002A4299"/>
    <w:rsid w:val="002A46A1"/>
    <w:rsid w:val="002B3FC4"/>
    <w:rsid w:val="0036681E"/>
    <w:rsid w:val="00380F21"/>
    <w:rsid w:val="00394303"/>
    <w:rsid w:val="004030F8"/>
    <w:rsid w:val="004055D5"/>
    <w:rsid w:val="00443DB7"/>
    <w:rsid w:val="004A6C31"/>
    <w:rsid w:val="00516755"/>
    <w:rsid w:val="0059197E"/>
    <w:rsid w:val="00621030"/>
    <w:rsid w:val="00643208"/>
    <w:rsid w:val="00664BE5"/>
    <w:rsid w:val="00676520"/>
    <w:rsid w:val="00756F0C"/>
    <w:rsid w:val="007848B1"/>
    <w:rsid w:val="007C6C05"/>
    <w:rsid w:val="00822809"/>
    <w:rsid w:val="00871950"/>
    <w:rsid w:val="008F70D8"/>
    <w:rsid w:val="00902C38"/>
    <w:rsid w:val="00911D49"/>
    <w:rsid w:val="00951A4B"/>
    <w:rsid w:val="009640F3"/>
    <w:rsid w:val="00A05324"/>
    <w:rsid w:val="00A51E59"/>
    <w:rsid w:val="00B20515"/>
    <w:rsid w:val="00B21374"/>
    <w:rsid w:val="00B2592B"/>
    <w:rsid w:val="00B82405"/>
    <w:rsid w:val="00B90626"/>
    <w:rsid w:val="00BD1E56"/>
    <w:rsid w:val="00C02095"/>
    <w:rsid w:val="00C43053"/>
    <w:rsid w:val="00C5455E"/>
    <w:rsid w:val="00D04DB5"/>
    <w:rsid w:val="00D0688F"/>
    <w:rsid w:val="00D07CA3"/>
    <w:rsid w:val="00D459F1"/>
    <w:rsid w:val="00D8791E"/>
    <w:rsid w:val="00DE2316"/>
    <w:rsid w:val="00DE42F8"/>
    <w:rsid w:val="00E85CBC"/>
    <w:rsid w:val="00F14C93"/>
    <w:rsid w:val="00F2583F"/>
    <w:rsid w:val="00F707D7"/>
    <w:rsid w:val="00FB5375"/>
    <w:rsid w:val="00FD6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6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B3F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B3FC4"/>
  </w:style>
  <w:style w:type="paragraph" w:styleId="Fuzeile">
    <w:name w:val="footer"/>
    <w:basedOn w:val="Standard"/>
    <w:link w:val="FuzeileZchn"/>
    <w:uiPriority w:val="99"/>
    <w:unhideWhenUsed/>
    <w:rsid w:val="002B3F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3FC4"/>
  </w:style>
  <w:style w:type="paragraph" w:styleId="Sprechblasentext">
    <w:name w:val="Balloon Text"/>
    <w:basedOn w:val="Standard"/>
    <w:link w:val="SprechblasentextZchn"/>
    <w:uiPriority w:val="99"/>
    <w:semiHidden/>
    <w:unhideWhenUsed/>
    <w:rsid w:val="002B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3FC4"/>
    <w:rPr>
      <w:rFonts w:ascii="Tahoma" w:hAnsi="Tahoma" w:cs="Tahoma"/>
      <w:sz w:val="16"/>
      <w:szCs w:val="16"/>
    </w:rPr>
  </w:style>
  <w:style w:type="table" w:styleId="Tabellenraster">
    <w:name w:val="Table Grid"/>
    <w:basedOn w:val="NormaleTabelle"/>
    <w:uiPriority w:val="59"/>
    <w:rsid w:val="00403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Standard"/>
    <w:next w:val="Standard"/>
    <w:uiPriority w:val="99"/>
    <w:rsid w:val="004030F8"/>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4030F8"/>
    <w:rPr>
      <w:color w:val="221E1F"/>
      <w:sz w:val="20"/>
      <w:szCs w:val="20"/>
    </w:rPr>
  </w:style>
  <w:style w:type="character" w:styleId="Platzhaltertext">
    <w:name w:val="Placeholder Text"/>
    <w:basedOn w:val="Absatz-Standardschriftart"/>
    <w:uiPriority w:val="99"/>
    <w:semiHidden/>
    <w:rsid w:val="00DE2316"/>
    <w:rPr>
      <w:color w:val="808080"/>
    </w:rPr>
  </w:style>
  <w:style w:type="paragraph" w:styleId="Listenabsatz">
    <w:name w:val="List Paragraph"/>
    <w:basedOn w:val="Standard"/>
    <w:uiPriority w:val="34"/>
    <w:qFormat/>
    <w:rsid w:val="00F25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6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B3F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B3FC4"/>
  </w:style>
  <w:style w:type="paragraph" w:styleId="Fuzeile">
    <w:name w:val="footer"/>
    <w:basedOn w:val="Standard"/>
    <w:link w:val="FuzeileZchn"/>
    <w:uiPriority w:val="99"/>
    <w:unhideWhenUsed/>
    <w:rsid w:val="002B3F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3FC4"/>
  </w:style>
  <w:style w:type="paragraph" w:styleId="Sprechblasentext">
    <w:name w:val="Balloon Text"/>
    <w:basedOn w:val="Standard"/>
    <w:link w:val="SprechblasentextZchn"/>
    <w:uiPriority w:val="99"/>
    <w:semiHidden/>
    <w:unhideWhenUsed/>
    <w:rsid w:val="002B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3FC4"/>
    <w:rPr>
      <w:rFonts w:ascii="Tahoma" w:hAnsi="Tahoma" w:cs="Tahoma"/>
      <w:sz w:val="16"/>
      <w:szCs w:val="16"/>
    </w:rPr>
  </w:style>
  <w:style w:type="table" w:styleId="Tabellenraster">
    <w:name w:val="Table Grid"/>
    <w:basedOn w:val="NormaleTabelle"/>
    <w:uiPriority w:val="59"/>
    <w:rsid w:val="00403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Standard"/>
    <w:next w:val="Standard"/>
    <w:uiPriority w:val="99"/>
    <w:rsid w:val="004030F8"/>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4030F8"/>
    <w:rPr>
      <w:color w:val="221E1F"/>
      <w:sz w:val="20"/>
      <w:szCs w:val="20"/>
    </w:rPr>
  </w:style>
  <w:style w:type="character" w:styleId="Platzhaltertext">
    <w:name w:val="Placeholder Text"/>
    <w:basedOn w:val="Absatz-Standardschriftart"/>
    <w:uiPriority w:val="99"/>
    <w:semiHidden/>
    <w:rsid w:val="00DE2316"/>
    <w:rPr>
      <w:color w:val="808080"/>
    </w:rPr>
  </w:style>
  <w:style w:type="paragraph" w:styleId="Listenabsatz">
    <w:name w:val="List Paragraph"/>
    <w:basedOn w:val="Standard"/>
    <w:uiPriority w:val="34"/>
    <w:qFormat/>
    <w:rsid w:val="00F2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neder\AppData\Roaming\Microsoft\Templates\Medienb&#252;ro_Tex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227A-3F71-4050-BDE9-D6D18129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Medienbüro_Text</Template>
  <TotalTime>0</TotalTime>
  <Pages>1</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Kaineder Ferdinand</dc:creator>
  <cp:lastModifiedBy>Mittendorfer Elisabeth</cp:lastModifiedBy>
  <cp:revision>2</cp:revision>
  <cp:lastPrinted>2012-09-27T15:56:00Z</cp:lastPrinted>
  <dcterms:created xsi:type="dcterms:W3CDTF">2013-01-05T17:16:00Z</dcterms:created>
  <dcterms:modified xsi:type="dcterms:W3CDTF">2013-01-05T17:16:00Z</dcterms:modified>
</cp:coreProperties>
</file>